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AE7CC" w14:textId="77777777" w:rsidR="002661FF" w:rsidRDefault="002661FF" w:rsidP="002661FF">
      <w:pPr>
        <w:spacing w:after="0" w:line="240" w:lineRule="auto"/>
        <w:rPr>
          <w:rFonts w:ascii="Century Gothic" w:hAnsi="Century Gothic"/>
          <w:b/>
          <w:u w:val="single"/>
        </w:rPr>
      </w:pPr>
    </w:p>
    <w:p w14:paraId="58BB4ABC" w14:textId="6E9D3313" w:rsidR="002661FF" w:rsidRPr="001A2B26" w:rsidRDefault="00301F41" w:rsidP="002661FF">
      <w:pPr>
        <w:spacing w:after="0" w:line="240" w:lineRule="auto"/>
        <w:rPr>
          <w:rFonts w:ascii="Century Gothic" w:hAnsi="Century Gothic"/>
          <w:sz w:val="21"/>
          <w:szCs w:val="21"/>
        </w:rPr>
      </w:pPr>
      <w:r w:rsidRPr="001A2B26">
        <w:rPr>
          <w:noProof/>
          <w:sz w:val="21"/>
          <w:szCs w:val="21"/>
          <w:lang w:eastAsia="en-AU"/>
        </w:rPr>
        <w:drawing>
          <wp:anchor distT="0" distB="0" distL="114300" distR="114300" simplePos="0" relativeHeight="251676672" behindDoc="0" locked="0" layoutInCell="1" allowOverlap="1" wp14:anchorId="26CE17DD" wp14:editId="4B763D65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257300" cy="1145540"/>
            <wp:effectExtent l="0" t="0" r="0" b="0"/>
            <wp:wrapTight wrapText="bothSides">
              <wp:wrapPolygon edited="0">
                <wp:start x="0" y="0"/>
                <wp:lineTo x="0" y="5747"/>
                <wp:lineTo x="1309" y="6106"/>
                <wp:lineTo x="2945" y="11494"/>
                <wp:lineTo x="5564" y="17242"/>
                <wp:lineTo x="6873" y="21193"/>
                <wp:lineTo x="8182" y="21193"/>
                <wp:lineTo x="21273" y="1078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1FF" w:rsidRPr="001A2B26">
        <w:rPr>
          <w:rFonts w:ascii="Century Gothic" w:hAnsi="Century Gothic"/>
          <w:b/>
          <w:sz w:val="21"/>
          <w:szCs w:val="21"/>
          <w:u w:val="single"/>
        </w:rPr>
        <w:t>Date</w:t>
      </w:r>
      <w:r w:rsidR="002661FF" w:rsidRPr="001A2B26">
        <w:rPr>
          <w:rFonts w:ascii="Century Gothic" w:hAnsi="Century Gothic"/>
          <w:b/>
          <w:sz w:val="21"/>
          <w:szCs w:val="21"/>
        </w:rPr>
        <w:t xml:space="preserve">: </w:t>
      </w:r>
      <w:r w:rsidR="002661FF" w:rsidRPr="001A2B26">
        <w:rPr>
          <w:rFonts w:ascii="Century Gothic" w:hAnsi="Century Gothic"/>
          <w:b/>
          <w:sz w:val="21"/>
          <w:szCs w:val="21"/>
        </w:rPr>
        <w:tab/>
      </w:r>
      <w:r w:rsidR="002661FF" w:rsidRPr="001A2B26">
        <w:rPr>
          <w:rFonts w:ascii="Century Gothic" w:hAnsi="Century Gothic"/>
          <w:b/>
          <w:sz w:val="21"/>
          <w:szCs w:val="21"/>
        </w:rPr>
        <w:tab/>
      </w:r>
      <w:r w:rsidR="00143187" w:rsidRPr="001A2B26">
        <w:rPr>
          <w:rFonts w:ascii="Century Gothic" w:hAnsi="Century Gothic"/>
          <w:sz w:val="21"/>
          <w:szCs w:val="21"/>
        </w:rPr>
        <w:t>Friday</w:t>
      </w:r>
      <w:r w:rsidR="002661FF" w:rsidRPr="001A2B26">
        <w:rPr>
          <w:rFonts w:ascii="Century Gothic" w:hAnsi="Century Gothic"/>
          <w:sz w:val="21"/>
          <w:szCs w:val="21"/>
        </w:rPr>
        <w:t xml:space="preserve"> </w:t>
      </w:r>
      <w:r w:rsidR="001662D0" w:rsidRPr="001A2B26">
        <w:rPr>
          <w:rFonts w:ascii="Century Gothic" w:hAnsi="Century Gothic"/>
          <w:sz w:val="21"/>
          <w:szCs w:val="21"/>
        </w:rPr>
        <w:t>21 June</w:t>
      </w:r>
    </w:p>
    <w:p w14:paraId="242EEF08" w14:textId="15F14217" w:rsidR="002661FF" w:rsidRPr="001A2B26" w:rsidRDefault="002661FF" w:rsidP="002661FF">
      <w:pPr>
        <w:spacing w:after="0" w:line="240" w:lineRule="auto"/>
        <w:rPr>
          <w:rFonts w:ascii="Century Gothic" w:hAnsi="Century Gothic"/>
          <w:b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Convenor</w:t>
      </w:r>
      <w:r w:rsidRPr="001A2B26">
        <w:rPr>
          <w:rFonts w:ascii="Century Gothic" w:hAnsi="Century Gothic"/>
          <w:b/>
          <w:sz w:val="21"/>
          <w:szCs w:val="21"/>
        </w:rPr>
        <w:t xml:space="preserve">:  </w:t>
      </w:r>
      <w:r w:rsidRPr="001A2B26">
        <w:rPr>
          <w:rFonts w:ascii="Century Gothic" w:hAnsi="Century Gothic"/>
          <w:b/>
          <w:sz w:val="21"/>
          <w:szCs w:val="21"/>
        </w:rPr>
        <w:tab/>
      </w:r>
      <w:r w:rsidR="001A2B26" w:rsidRPr="001A2B26">
        <w:rPr>
          <w:rFonts w:ascii="Century Gothic" w:hAnsi="Century Gothic"/>
          <w:sz w:val="21"/>
          <w:szCs w:val="21"/>
        </w:rPr>
        <w:t>Sam Milner</w:t>
      </w:r>
    </w:p>
    <w:p w14:paraId="3794CC7D" w14:textId="77777777" w:rsidR="002661FF" w:rsidRPr="001A2B26" w:rsidRDefault="002661FF" w:rsidP="002661FF">
      <w:pPr>
        <w:spacing w:after="0" w:line="240" w:lineRule="auto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Venue</w:t>
      </w:r>
      <w:r w:rsidRPr="001A2B26">
        <w:rPr>
          <w:rFonts w:ascii="Century Gothic" w:hAnsi="Century Gothic"/>
          <w:b/>
          <w:sz w:val="21"/>
          <w:szCs w:val="21"/>
        </w:rPr>
        <w:t xml:space="preserve">: </w:t>
      </w:r>
      <w:r w:rsidRPr="001A2B26">
        <w:rPr>
          <w:rFonts w:ascii="Century Gothic" w:hAnsi="Century Gothic"/>
          <w:b/>
          <w:sz w:val="21"/>
          <w:szCs w:val="21"/>
        </w:rPr>
        <w:tab/>
      </w:r>
      <w:r w:rsidR="00E05C9B" w:rsidRPr="001A2B26">
        <w:rPr>
          <w:rFonts w:ascii="Century Gothic" w:hAnsi="Century Gothic"/>
          <w:sz w:val="21"/>
          <w:szCs w:val="21"/>
        </w:rPr>
        <w:t>Wesley Hill Recreation Reserve, McGrath St</w:t>
      </w:r>
      <w:r w:rsidRPr="001A2B26">
        <w:rPr>
          <w:rFonts w:ascii="Century Gothic" w:hAnsi="Century Gothic"/>
          <w:sz w:val="21"/>
          <w:szCs w:val="21"/>
        </w:rPr>
        <w:t>, Castlemaine</w:t>
      </w:r>
    </w:p>
    <w:p w14:paraId="6275B54B" w14:textId="77777777" w:rsidR="002661FF" w:rsidRPr="001A2B26" w:rsidRDefault="002661FF" w:rsidP="002661FF">
      <w:pPr>
        <w:spacing w:after="0" w:line="240" w:lineRule="auto"/>
        <w:rPr>
          <w:b/>
          <w:sz w:val="21"/>
          <w:szCs w:val="21"/>
          <w:u w:val="single"/>
        </w:rPr>
      </w:pPr>
    </w:p>
    <w:p w14:paraId="58B8EEF0" w14:textId="77777777" w:rsidR="00F6207C" w:rsidRPr="001A2B26" w:rsidRDefault="00F6207C" w:rsidP="00F6207C">
      <w:pPr>
        <w:spacing w:after="0" w:line="240" w:lineRule="auto"/>
        <w:rPr>
          <w:rFonts w:ascii="Century Gothic" w:hAnsi="Century Gothic"/>
          <w:b/>
          <w:sz w:val="21"/>
          <w:szCs w:val="21"/>
          <w:u w:val="single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TEAMS SHALL PROVIDE:</w:t>
      </w:r>
    </w:p>
    <w:p w14:paraId="49B34E38" w14:textId="77777777" w:rsidR="00F6207C" w:rsidRPr="001A2B26" w:rsidRDefault="00580AAA" w:rsidP="00F6207C">
      <w:pPr>
        <w:pStyle w:val="Pa2"/>
        <w:numPr>
          <w:ilvl w:val="0"/>
          <w:numId w:val="1"/>
        </w:numPr>
        <w:rPr>
          <w:rFonts w:ascii="Century Gothic" w:hAnsi="Century Gothic" w:cs="Gotham Rounded Book"/>
          <w:sz w:val="21"/>
          <w:szCs w:val="21"/>
        </w:rPr>
      </w:pPr>
      <w:r w:rsidRPr="001A2B26">
        <w:rPr>
          <w:rStyle w:val="A1"/>
          <w:rFonts w:ascii="Century Gothic" w:hAnsi="Century Gothic"/>
          <w:sz w:val="21"/>
          <w:szCs w:val="21"/>
        </w:rPr>
        <w:t>A</w:t>
      </w:r>
      <w:r w:rsidR="001E2A45" w:rsidRPr="001A2B26">
        <w:rPr>
          <w:rStyle w:val="A1"/>
          <w:rFonts w:ascii="Century Gothic" w:hAnsi="Century Gothic"/>
          <w:sz w:val="21"/>
          <w:szCs w:val="21"/>
        </w:rPr>
        <w:t xml:space="preserve"> synthetic size 3</w:t>
      </w:r>
      <w:r w:rsidR="00F6207C" w:rsidRPr="001A2B26">
        <w:rPr>
          <w:rStyle w:val="A1"/>
          <w:rFonts w:ascii="Century Gothic" w:hAnsi="Century Gothic"/>
          <w:sz w:val="21"/>
          <w:szCs w:val="21"/>
        </w:rPr>
        <w:t xml:space="preserve"> competition </w:t>
      </w:r>
      <w:r w:rsidR="001E2A45" w:rsidRPr="001A2B26">
        <w:rPr>
          <w:rStyle w:val="A1"/>
          <w:rFonts w:ascii="Century Gothic" w:hAnsi="Century Gothic"/>
          <w:sz w:val="21"/>
          <w:szCs w:val="21"/>
        </w:rPr>
        <w:t>football</w:t>
      </w:r>
      <w:r w:rsidRPr="001A2B26">
        <w:rPr>
          <w:rStyle w:val="A1"/>
          <w:rFonts w:ascii="Century Gothic" w:hAnsi="Century Gothic"/>
          <w:sz w:val="21"/>
          <w:szCs w:val="21"/>
        </w:rPr>
        <w:t>.</w:t>
      </w:r>
    </w:p>
    <w:p w14:paraId="7ECC9CCC" w14:textId="48BFF48F" w:rsidR="00F6207C" w:rsidRPr="001A2B26" w:rsidRDefault="00143187" w:rsidP="00F6207C">
      <w:pPr>
        <w:pStyle w:val="Pa2"/>
        <w:numPr>
          <w:ilvl w:val="0"/>
          <w:numId w:val="1"/>
        </w:numPr>
        <w:rPr>
          <w:rFonts w:ascii="Century Gothic" w:hAnsi="Century Gothic" w:cs="Gotham Rounded Book"/>
          <w:sz w:val="21"/>
          <w:szCs w:val="21"/>
        </w:rPr>
      </w:pPr>
      <w:r w:rsidRPr="001A2B26">
        <w:rPr>
          <w:rStyle w:val="A1"/>
          <w:rFonts w:ascii="Century Gothic" w:hAnsi="Century Gothic"/>
          <w:sz w:val="21"/>
          <w:szCs w:val="21"/>
        </w:rPr>
        <w:t>Field umpire and g</w:t>
      </w:r>
      <w:r w:rsidR="00301F41" w:rsidRPr="001A2B26">
        <w:rPr>
          <w:rStyle w:val="A1"/>
          <w:rFonts w:ascii="Century Gothic" w:hAnsi="Century Gothic"/>
          <w:sz w:val="21"/>
          <w:szCs w:val="21"/>
        </w:rPr>
        <w:t>oal umpire (with flags) / scorer</w:t>
      </w:r>
      <w:r w:rsidR="00F6207C" w:rsidRPr="001A2B26">
        <w:rPr>
          <w:rStyle w:val="A1"/>
          <w:rFonts w:ascii="Century Gothic" w:hAnsi="Century Gothic"/>
          <w:sz w:val="21"/>
          <w:szCs w:val="21"/>
        </w:rPr>
        <w:t>.</w:t>
      </w:r>
    </w:p>
    <w:p w14:paraId="0AA831E1" w14:textId="13237795" w:rsidR="00F6207C" w:rsidRPr="001A2B26" w:rsidRDefault="00301F41" w:rsidP="00F6207C">
      <w:pPr>
        <w:pStyle w:val="Pa2"/>
        <w:numPr>
          <w:ilvl w:val="0"/>
          <w:numId w:val="1"/>
        </w:numPr>
        <w:rPr>
          <w:rFonts w:ascii="Century Gothic" w:hAnsi="Century Gothic" w:cs="Gotham Rounded Book"/>
          <w:sz w:val="21"/>
          <w:szCs w:val="21"/>
        </w:rPr>
      </w:pPr>
      <w:r w:rsidRPr="001A2B26">
        <w:rPr>
          <w:rStyle w:val="A1"/>
          <w:rFonts w:ascii="Century Gothic" w:hAnsi="Century Gothic"/>
          <w:sz w:val="21"/>
          <w:szCs w:val="21"/>
        </w:rPr>
        <w:t>Mouthguards</w:t>
      </w:r>
      <w:r w:rsidR="001662D0" w:rsidRPr="001A2B26">
        <w:rPr>
          <w:rStyle w:val="A1"/>
          <w:rFonts w:ascii="Century Gothic" w:hAnsi="Century Gothic"/>
          <w:sz w:val="21"/>
          <w:szCs w:val="21"/>
        </w:rPr>
        <w:t>, helmets</w:t>
      </w:r>
      <w:r w:rsidRPr="001A2B26">
        <w:rPr>
          <w:rStyle w:val="A1"/>
          <w:rFonts w:ascii="Century Gothic" w:hAnsi="Century Gothic"/>
          <w:sz w:val="21"/>
          <w:szCs w:val="21"/>
        </w:rPr>
        <w:t xml:space="preserve"> and football boots are recommended for all players</w:t>
      </w:r>
      <w:r w:rsidR="00F6207C" w:rsidRPr="001A2B26">
        <w:rPr>
          <w:rStyle w:val="A1"/>
          <w:rFonts w:ascii="Century Gothic" w:hAnsi="Century Gothic"/>
          <w:sz w:val="21"/>
          <w:szCs w:val="21"/>
        </w:rPr>
        <w:t>.</w:t>
      </w:r>
    </w:p>
    <w:p w14:paraId="718E2A46" w14:textId="77777777" w:rsidR="00F6207C" w:rsidRPr="001A2B26" w:rsidRDefault="00F6207C" w:rsidP="00E625F0">
      <w:pPr>
        <w:spacing w:after="0" w:line="240" w:lineRule="auto"/>
        <w:rPr>
          <w:rFonts w:ascii="Century Gothic" w:hAnsi="Century Gothic"/>
          <w:b/>
          <w:sz w:val="21"/>
          <w:szCs w:val="21"/>
          <w:u w:val="single"/>
        </w:rPr>
      </w:pPr>
    </w:p>
    <w:p w14:paraId="75F8BFB4" w14:textId="77777777" w:rsidR="002661FF" w:rsidRPr="001A2B26" w:rsidRDefault="002661FF" w:rsidP="00E625F0">
      <w:pPr>
        <w:spacing w:after="0" w:line="240" w:lineRule="auto"/>
        <w:rPr>
          <w:rFonts w:ascii="Century Gothic" w:hAnsi="Century Gothic"/>
          <w:b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CONDITIONS OF PLAY</w:t>
      </w:r>
      <w:r w:rsidRPr="001A2B26">
        <w:rPr>
          <w:rFonts w:ascii="Century Gothic" w:hAnsi="Century Gothic"/>
          <w:b/>
          <w:sz w:val="21"/>
          <w:szCs w:val="21"/>
        </w:rPr>
        <w:t xml:space="preserve">: </w:t>
      </w:r>
    </w:p>
    <w:p w14:paraId="62DF5B64" w14:textId="77777777" w:rsidR="005752F2" w:rsidRPr="001A2B26" w:rsidRDefault="005752F2" w:rsidP="002661FF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Conduct:</w:t>
      </w:r>
      <w:r w:rsidRPr="001A2B26">
        <w:rPr>
          <w:rFonts w:ascii="Century Gothic" w:hAnsi="Century Gothic"/>
          <w:sz w:val="21"/>
          <w:szCs w:val="21"/>
        </w:rPr>
        <w:tab/>
        <w:t>All players, teachers, spectators and officials are bound by the SSV Codes of Conduct</w:t>
      </w:r>
      <w:r w:rsidR="00AE73BE" w:rsidRPr="001A2B26">
        <w:rPr>
          <w:rFonts w:ascii="Century Gothic" w:hAnsi="Century Gothic"/>
          <w:sz w:val="21"/>
          <w:szCs w:val="21"/>
        </w:rPr>
        <w:t>.</w:t>
      </w:r>
    </w:p>
    <w:p w14:paraId="2DC20709" w14:textId="74D21A36" w:rsidR="00F6207C" w:rsidRPr="001A2B26" w:rsidRDefault="00F6207C" w:rsidP="00F6207C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Umpiring:</w:t>
      </w:r>
      <w:r w:rsidR="001E2A45" w:rsidRPr="001A2B26">
        <w:rPr>
          <w:rFonts w:ascii="Century Gothic" w:hAnsi="Century Gothic"/>
          <w:sz w:val="21"/>
          <w:szCs w:val="21"/>
        </w:rPr>
        <w:tab/>
        <w:t xml:space="preserve">Each team shall provide a </w:t>
      </w:r>
      <w:r w:rsidR="00143187" w:rsidRPr="001A2B26">
        <w:rPr>
          <w:rFonts w:ascii="Century Gothic" w:hAnsi="Century Gothic"/>
          <w:sz w:val="21"/>
          <w:szCs w:val="21"/>
        </w:rPr>
        <w:t xml:space="preserve">field umpire and </w:t>
      </w:r>
      <w:r w:rsidR="001E2A45" w:rsidRPr="001A2B26">
        <w:rPr>
          <w:rFonts w:ascii="Century Gothic" w:hAnsi="Century Gothic"/>
          <w:sz w:val="21"/>
          <w:szCs w:val="21"/>
        </w:rPr>
        <w:t>goal</w:t>
      </w:r>
      <w:r w:rsidR="00051681" w:rsidRPr="001A2B26">
        <w:rPr>
          <w:rFonts w:ascii="Century Gothic" w:hAnsi="Century Gothic"/>
          <w:sz w:val="21"/>
          <w:szCs w:val="21"/>
        </w:rPr>
        <w:t xml:space="preserve"> umpire.</w:t>
      </w:r>
    </w:p>
    <w:p w14:paraId="0794B9D7" w14:textId="77777777" w:rsidR="00F6207C" w:rsidRPr="001A2B26" w:rsidRDefault="00F6207C" w:rsidP="00F6207C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Scoring:</w:t>
      </w:r>
      <w:r w:rsidRPr="001A2B26">
        <w:rPr>
          <w:rFonts w:ascii="Century Gothic" w:hAnsi="Century Gothic"/>
          <w:sz w:val="21"/>
          <w:szCs w:val="21"/>
        </w:rPr>
        <w:tab/>
        <w:t>Scorecards will be provided and shall be recorded by a competent representative from each team</w:t>
      </w:r>
      <w:r w:rsidR="001E2A45" w:rsidRPr="001A2B26">
        <w:rPr>
          <w:rFonts w:ascii="Century Gothic" w:hAnsi="Century Gothic"/>
          <w:sz w:val="21"/>
          <w:szCs w:val="21"/>
        </w:rPr>
        <w:t xml:space="preserve"> (can be the goal umpire)</w:t>
      </w:r>
      <w:r w:rsidRPr="001A2B26">
        <w:rPr>
          <w:rFonts w:ascii="Century Gothic" w:hAnsi="Century Gothic"/>
          <w:sz w:val="21"/>
          <w:szCs w:val="21"/>
        </w:rPr>
        <w:t>.</w:t>
      </w:r>
    </w:p>
    <w:p w14:paraId="6FAA3136" w14:textId="4388A57A" w:rsidR="002661FF" w:rsidRPr="001A2B26" w:rsidRDefault="002661FF" w:rsidP="002661FF">
      <w:pPr>
        <w:spacing w:after="0" w:line="240" w:lineRule="auto"/>
        <w:ind w:left="1440" w:hanging="1440"/>
        <w:rPr>
          <w:rFonts w:ascii="Century Gothic" w:hAnsi="Century Gothic"/>
          <w:b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Team</w:t>
      </w:r>
      <w:r w:rsidRPr="001A2B26">
        <w:rPr>
          <w:rFonts w:ascii="Century Gothic" w:hAnsi="Century Gothic"/>
          <w:b/>
          <w:sz w:val="21"/>
          <w:szCs w:val="21"/>
        </w:rPr>
        <w:t xml:space="preserve">: </w:t>
      </w:r>
      <w:r w:rsidRPr="001A2B26">
        <w:rPr>
          <w:rFonts w:ascii="Century Gothic" w:hAnsi="Century Gothic"/>
          <w:b/>
          <w:sz w:val="21"/>
          <w:szCs w:val="21"/>
        </w:rPr>
        <w:tab/>
      </w:r>
      <w:r w:rsidR="00411B31" w:rsidRPr="001A2B26">
        <w:rPr>
          <w:rFonts w:ascii="Century Gothic" w:hAnsi="Century Gothic"/>
          <w:sz w:val="21"/>
          <w:szCs w:val="21"/>
        </w:rPr>
        <w:t>Up to 25 players per team (1</w:t>
      </w:r>
      <w:r w:rsidR="001662D0" w:rsidRPr="001A2B26">
        <w:rPr>
          <w:rFonts w:ascii="Century Gothic" w:hAnsi="Century Gothic"/>
          <w:sz w:val="21"/>
          <w:szCs w:val="21"/>
        </w:rPr>
        <w:t>5</w:t>
      </w:r>
      <w:r w:rsidR="00E05C9B" w:rsidRPr="001A2B26">
        <w:rPr>
          <w:rFonts w:ascii="Century Gothic" w:hAnsi="Century Gothic"/>
          <w:sz w:val="21"/>
          <w:szCs w:val="21"/>
        </w:rPr>
        <w:t xml:space="preserve"> players on </w:t>
      </w:r>
      <w:r w:rsidR="00411B31" w:rsidRPr="001A2B26">
        <w:rPr>
          <w:rFonts w:ascii="Century Gothic" w:hAnsi="Century Gothic"/>
          <w:sz w:val="21"/>
          <w:szCs w:val="21"/>
        </w:rPr>
        <w:t>field</w:t>
      </w:r>
      <w:r w:rsidRPr="001A2B26">
        <w:rPr>
          <w:rFonts w:ascii="Century Gothic" w:hAnsi="Century Gothic"/>
          <w:sz w:val="21"/>
          <w:szCs w:val="21"/>
        </w:rPr>
        <w:t>)</w:t>
      </w:r>
      <w:r w:rsidR="0087119F" w:rsidRPr="001A2B26">
        <w:rPr>
          <w:rFonts w:ascii="Century Gothic" w:hAnsi="Century Gothic"/>
          <w:sz w:val="21"/>
          <w:szCs w:val="21"/>
        </w:rPr>
        <w:t xml:space="preserve">. </w:t>
      </w:r>
      <w:r w:rsidR="0087119F" w:rsidRPr="001A2B26">
        <w:rPr>
          <w:rStyle w:val="A1"/>
          <w:rFonts w:ascii="Century Gothic" w:hAnsi="Century Gothic"/>
          <w:sz w:val="21"/>
          <w:szCs w:val="21"/>
        </w:rPr>
        <w:t>A girl cannot play in the Boys/Mixed Team as well as the Girls Team</w:t>
      </w:r>
      <w:r w:rsidR="00AE73BE" w:rsidRPr="001A2B26">
        <w:rPr>
          <w:rStyle w:val="A1"/>
          <w:rFonts w:ascii="Century Gothic" w:hAnsi="Century Gothic"/>
          <w:sz w:val="21"/>
          <w:szCs w:val="21"/>
        </w:rPr>
        <w:t>.</w:t>
      </w:r>
      <w:r w:rsidR="00496A25">
        <w:rPr>
          <w:rStyle w:val="A1"/>
          <w:rFonts w:ascii="Century Gothic" w:hAnsi="Century Gothic"/>
          <w:sz w:val="21"/>
          <w:szCs w:val="21"/>
        </w:rPr>
        <w:t xml:space="preserve"> One ‘runner’ in a bib is permitted.</w:t>
      </w:r>
    </w:p>
    <w:p w14:paraId="6F2EE916" w14:textId="77777777" w:rsidR="005752F2" w:rsidRPr="001A2B26" w:rsidRDefault="00302EC3" w:rsidP="00302EC3">
      <w:pPr>
        <w:spacing w:after="0" w:line="240" w:lineRule="auto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Ball</w:t>
      </w:r>
      <w:r w:rsidRPr="001A2B26">
        <w:rPr>
          <w:rFonts w:ascii="Century Gothic" w:hAnsi="Century Gothic"/>
          <w:b/>
          <w:sz w:val="21"/>
          <w:szCs w:val="21"/>
        </w:rPr>
        <w:t xml:space="preserve">: </w:t>
      </w:r>
      <w:r w:rsidRPr="001A2B26">
        <w:rPr>
          <w:rFonts w:ascii="Century Gothic" w:hAnsi="Century Gothic"/>
          <w:b/>
          <w:sz w:val="21"/>
          <w:szCs w:val="21"/>
        </w:rPr>
        <w:tab/>
      </w:r>
      <w:r w:rsidRPr="001A2B26">
        <w:rPr>
          <w:rFonts w:ascii="Century Gothic" w:hAnsi="Century Gothic"/>
          <w:b/>
          <w:sz w:val="21"/>
          <w:szCs w:val="21"/>
        </w:rPr>
        <w:tab/>
      </w:r>
      <w:r w:rsidR="00411B31" w:rsidRPr="001A2B26">
        <w:rPr>
          <w:rFonts w:ascii="Century Gothic" w:hAnsi="Century Gothic"/>
          <w:sz w:val="21"/>
          <w:szCs w:val="21"/>
        </w:rPr>
        <w:t>Synthetic football size 3</w:t>
      </w:r>
      <w:r w:rsidR="00AE73BE" w:rsidRPr="001A2B26">
        <w:rPr>
          <w:rFonts w:ascii="Century Gothic" w:hAnsi="Century Gothic"/>
          <w:sz w:val="21"/>
          <w:szCs w:val="21"/>
        </w:rPr>
        <w:t>.</w:t>
      </w:r>
    </w:p>
    <w:p w14:paraId="75B0F696" w14:textId="77777777" w:rsidR="00AE73BE" w:rsidRPr="001A2B26" w:rsidRDefault="00AE73BE" w:rsidP="00AE73BE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Dress:</w:t>
      </w:r>
      <w:r w:rsidR="00411B31" w:rsidRPr="001A2B26">
        <w:rPr>
          <w:rFonts w:ascii="Century Gothic" w:hAnsi="Century Gothic"/>
          <w:sz w:val="21"/>
          <w:szCs w:val="21"/>
        </w:rPr>
        <w:tab/>
        <w:t>Players must wear matching jumpers with distinctive numbers, same coloured shorts (without pockets) and same coloured socks</w:t>
      </w:r>
      <w:r w:rsidRPr="001A2B26">
        <w:rPr>
          <w:rFonts w:ascii="Century Gothic" w:hAnsi="Century Gothic"/>
          <w:sz w:val="21"/>
          <w:szCs w:val="21"/>
        </w:rPr>
        <w:t>.</w:t>
      </w:r>
      <w:r w:rsidR="0052028D" w:rsidRPr="001A2B26">
        <w:rPr>
          <w:rFonts w:ascii="Century Gothic" w:hAnsi="Century Gothic"/>
          <w:sz w:val="21"/>
          <w:szCs w:val="21"/>
        </w:rPr>
        <w:t xml:space="preserve"> No jewellery may be worn.</w:t>
      </w:r>
    </w:p>
    <w:p w14:paraId="20F0D39A" w14:textId="77777777" w:rsidR="005752F2" w:rsidRPr="001A2B26" w:rsidRDefault="005752F2" w:rsidP="00302EC3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14:paraId="51F27F34" w14:textId="77777777" w:rsidR="002661FF" w:rsidRPr="001A2B26" w:rsidRDefault="002661FF" w:rsidP="00694C8B">
      <w:pPr>
        <w:spacing w:after="0" w:line="240" w:lineRule="auto"/>
        <w:rPr>
          <w:rFonts w:ascii="Century Gothic" w:hAnsi="Century Gothic"/>
          <w:b/>
          <w:sz w:val="21"/>
          <w:szCs w:val="21"/>
          <w:u w:val="single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FORMAT:</w:t>
      </w:r>
    </w:p>
    <w:p w14:paraId="00F5D5E1" w14:textId="77777777" w:rsidR="001A2B26" w:rsidRPr="001A2B26" w:rsidRDefault="001A2B26" w:rsidP="001A2B26">
      <w:pPr>
        <w:pStyle w:val="Pa2"/>
        <w:numPr>
          <w:ilvl w:val="0"/>
          <w:numId w:val="6"/>
        </w:numPr>
        <w:rPr>
          <w:rFonts w:ascii="Century Gothic" w:hAnsi="Century Gothic" w:cs="Gotham Rounded Book"/>
          <w:sz w:val="21"/>
          <w:szCs w:val="21"/>
        </w:rPr>
      </w:pPr>
      <w:r w:rsidRPr="001A2B26">
        <w:rPr>
          <w:rStyle w:val="A1"/>
          <w:rFonts w:ascii="Century Gothic" w:hAnsi="Century Gothic"/>
          <w:sz w:val="21"/>
          <w:szCs w:val="21"/>
        </w:rPr>
        <w:t xml:space="preserve">A Round Robin Competition on two pitches with two Boys/Mixed Pools and a Girls Pool. </w:t>
      </w:r>
    </w:p>
    <w:p w14:paraId="721AD521" w14:textId="7BA3539B" w:rsidR="001A2B26" w:rsidRPr="001A2B26" w:rsidRDefault="001A2B26" w:rsidP="001A2B26">
      <w:pPr>
        <w:pStyle w:val="Pa2"/>
        <w:numPr>
          <w:ilvl w:val="0"/>
          <w:numId w:val="6"/>
        </w:numPr>
        <w:jc w:val="both"/>
        <w:rPr>
          <w:rFonts w:ascii="Century Gothic" w:hAnsi="Century Gothic" w:cs="Gotham Rounded Book"/>
          <w:sz w:val="21"/>
          <w:szCs w:val="21"/>
        </w:rPr>
      </w:pPr>
      <w:r w:rsidRPr="001A2B26">
        <w:rPr>
          <w:rStyle w:val="A1"/>
          <w:rFonts w:ascii="Century Gothic" w:hAnsi="Century Gothic"/>
          <w:sz w:val="21"/>
          <w:szCs w:val="21"/>
        </w:rPr>
        <w:t xml:space="preserve">Matches are centrally timed, </w:t>
      </w:r>
      <w:r w:rsidRPr="001A2B26">
        <w:rPr>
          <w:rStyle w:val="A1"/>
          <w:rFonts w:ascii="Century Gothic" w:hAnsi="Century Gothic"/>
          <w:b/>
          <w:sz w:val="21"/>
          <w:szCs w:val="21"/>
        </w:rPr>
        <w:t>Boys/Mixed 2 x</w:t>
      </w:r>
      <w:r w:rsidRPr="001A2B26">
        <w:rPr>
          <w:rStyle w:val="A1"/>
          <w:rFonts w:ascii="Century Gothic" w:hAnsi="Century Gothic"/>
          <w:sz w:val="21"/>
          <w:szCs w:val="21"/>
        </w:rPr>
        <w:t xml:space="preserve"> </w:t>
      </w:r>
      <w:proofErr w:type="gramStart"/>
      <w:r w:rsidRPr="001A2B26">
        <w:rPr>
          <w:rStyle w:val="A1"/>
          <w:rFonts w:ascii="Century Gothic" w:hAnsi="Century Gothic" w:cs="Gotham Rounded Bold"/>
          <w:b/>
          <w:bCs/>
          <w:sz w:val="21"/>
          <w:szCs w:val="21"/>
        </w:rPr>
        <w:t>10 minute</w:t>
      </w:r>
      <w:proofErr w:type="gramEnd"/>
      <w:r w:rsidRPr="001A2B26">
        <w:rPr>
          <w:rStyle w:val="A1"/>
          <w:rFonts w:ascii="Century Gothic" w:hAnsi="Century Gothic" w:cs="Gotham Rounded Bold"/>
          <w:b/>
          <w:bCs/>
          <w:sz w:val="21"/>
          <w:szCs w:val="21"/>
        </w:rPr>
        <w:t xml:space="preserve"> halves </w:t>
      </w:r>
      <w:r w:rsidRPr="001A2B26">
        <w:rPr>
          <w:rStyle w:val="A1"/>
          <w:rFonts w:ascii="Century Gothic" w:hAnsi="Century Gothic" w:cs="Gotham Rounded Bold"/>
          <w:bCs/>
          <w:sz w:val="21"/>
          <w:szCs w:val="21"/>
        </w:rPr>
        <w:t>and with 5 minute interval at half-time followed by a change of ends. There will be 5 minutes between matches.</w:t>
      </w:r>
    </w:p>
    <w:p w14:paraId="0A6F3C44" w14:textId="77777777" w:rsidR="001A2B26" w:rsidRPr="001A2B26" w:rsidRDefault="001A2B26" w:rsidP="001A2B26">
      <w:pPr>
        <w:pStyle w:val="Pa2"/>
        <w:numPr>
          <w:ilvl w:val="0"/>
          <w:numId w:val="6"/>
        </w:numPr>
        <w:rPr>
          <w:rFonts w:ascii="Century Gothic" w:hAnsi="Century Gothic" w:cs="Gotham Rounded Book"/>
          <w:sz w:val="21"/>
          <w:szCs w:val="21"/>
        </w:rPr>
      </w:pPr>
      <w:r w:rsidRPr="001A2B26">
        <w:rPr>
          <w:rStyle w:val="A1"/>
          <w:rFonts w:ascii="Century Gothic" w:hAnsi="Century Gothic"/>
          <w:sz w:val="21"/>
          <w:szCs w:val="21"/>
        </w:rPr>
        <w:t xml:space="preserve">Match points are awarded 3 points for a win, 2 points for a draw and 1 point for a loss. </w:t>
      </w:r>
    </w:p>
    <w:p w14:paraId="6867C3A8" w14:textId="0A8BD87D" w:rsidR="001A2B26" w:rsidRPr="001A2B26" w:rsidRDefault="001A2B26" w:rsidP="001A2B26">
      <w:pPr>
        <w:pStyle w:val="Pa2"/>
        <w:numPr>
          <w:ilvl w:val="0"/>
          <w:numId w:val="6"/>
        </w:numPr>
        <w:rPr>
          <w:rStyle w:val="A1"/>
          <w:rFonts w:ascii="Century Gothic" w:hAnsi="Century Gothic"/>
          <w:color w:val="auto"/>
          <w:sz w:val="21"/>
          <w:szCs w:val="21"/>
        </w:rPr>
      </w:pPr>
      <w:r w:rsidRPr="001A2B26">
        <w:rPr>
          <w:rStyle w:val="A1"/>
          <w:rFonts w:ascii="Century Gothic" w:hAnsi="Century Gothic"/>
          <w:sz w:val="21"/>
          <w:szCs w:val="21"/>
        </w:rPr>
        <w:t xml:space="preserve">At the conclusion of the Round Robin Pool Matches, the teams will play crossover positional finals against the other Pool, </w:t>
      </w:r>
      <w:r w:rsidR="003E2888">
        <w:rPr>
          <w:rStyle w:val="A1"/>
          <w:rFonts w:ascii="Century Gothic" w:hAnsi="Century Gothic"/>
          <w:sz w:val="21"/>
          <w:szCs w:val="21"/>
        </w:rPr>
        <w:t>where the winner of</w:t>
      </w:r>
      <w:r w:rsidRPr="001A2B26">
        <w:rPr>
          <w:rStyle w:val="A1"/>
          <w:rFonts w:ascii="Century Gothic" w:hAnsi="Century Gothic"/>
          <w:sz w:val="21"/>
          <w:szCs w:val="21"/>
        </w:rPr>
        <w:t xml:space="preserve"> Pool A 1</w:t>
      </w:r>
      <w:r w:rsidRPr="001A2B26">
        <w:rPr>
          <w:rStyle w:val="A1"/>
          <w:rFonts w:ascii="Century Gothic" w:hAnsi="Century Gothic"/>
          <w:sz w:val="21"/>
          <w:szCs w:val="21"/>
          <w:vertAlign w:val="superscript"/>
        </w:rPr>
        <w:t>st</w:t>
      </w:r>
      <w:r w:rsidRPr="001A2B26">
        <w:rPr>
          <w:rStyle w:val="A1"/>
          <w:rFonts w:ascii="Century Gothic" w:hAnsi="Century Gothic"/>
          <w:sz w:val="21"/>
          <w:szCs w:val="21"/>
        </w:rPr>
        <w:t xml:space="preserve"> v Pool B 1</w:t>
      </w:r>
      <w:proofErr w:type="gramStart"/>
      <w:r w:rsidRPr="001A2B26">
        <w:rPr>
          <w:rStyle w:val="A1"/>
          <w:rFonts w:ascii="Century Gothic" w:hAnsi="Century Gothic"/>
          <w:sz w:val="21"/>
          <w:szCs w:val="21"/>
          <w:vertAlign w:val="superscript"/>
        </w:rPr>
        <w:t>st</w:t>
      </w:r>
      <w:r w:rsidRPr="001A2B26">
        <w:rPr>
          <w:rStyle w:val="A1"/>
          <w:rFonts w:ascii="Century Gothic" w:hAnsi="Century Gothic"/>
          <w:sz w:val="21"/>
          <w:szCs w:val="21"/>
        </w:rPr>
        <w:t xml:space="preserve">  </w:t>
      </w:r>
      <w:r w:rsidR="003E2888">
        <w:rPr>
          <w:rStyle w:val="A1"/>
          <w:rFonts w:ascii="Century Gothic" w:hAnsi="Century Gothic"/>
          <w:sz w:val="21"/>
          <w:szCs w:val="21"/>
        </w:rPr>
        <w:t>on</w:t>
      </w:r>
      <w:proofErr w:type="gramEnd"/>
      <w:r w:rsidR="003E2888">
        <w:rPr>
          <w:rStyle w:val="A1"/>
          <w:rFonts w:ascii="Century Gothic" w:hAnsi="Century Gothic"/>
          <w:sz w:val="21"/>
          <w:szCs w:val="21"/>
        </w:rPr>
        <w:t xml:space="preserve"> a full-field </w:t>
      </w:r>
      <w:r w:rsidR="003E2888" w:rsidRPr="00972149">
        <w:rPr>
          <w:rStyle w:val="A1"/>
          <w:rFonts w:ascii="Century Gothic" w:hAnsi="Century Gothic"/>
          <w:sz w:val="21"/>
          <w:szCs w:val="21"/>
        </w:rPr>
        <w:t xml:space="preserve">of </w:t>
      </w:r>
      <w:r w:rsidR="003E2888" w:rsidRPr="00972149">
        <w:rPr>
          <w:rStyle w:val="A1"/>
          <w:rFonts w:ascii="Century Gothic" w:hAnsi="Century Gothic"/>
          <w:b/>
          <w:sz w:val="21"/>
          <w:szCs w:val="21"/>
        </w:rPr>
        <w:t xml:space="preserve">2 x </w:t>
      </w:r>
      <w:r w:rsidR="003E2888">
        <w:rPr>
          <w:rStyle w:val="A1"/>
          <w:rFonts w:ascii="Century Gothic" w:hAnsi="Century Gothic"/>
          <w:b/>
          <w:sz w:val="21"/>
          <w:szCs w:val="21"/>
        </w:rPr>
        <w:t>15</w:t>
      </w:r>
      <w:r w:rsidR="003E2888" w:rsidRPr="00972149">
        <w:rPr>
          <w:rStyle w:val="A1"/>
          <w:rFonts w:ascii="Century Gothic" w:hAnsi="Century Gothic"/>
          <w:b/>
          <w:sz w:val="21"/>
          <w:szCs w:val="21"/>
        </w:rPr>
        <w:t xml:space="preserve"> min halves</w:t>
      </w:r>
      <w:r w:rsidR="003E2888" w:rsidRPr="00972149">
        <w:rPr>
          <w:rStyle w:val="A1"/>
          <w:rFonts w:ascii="Century Gothic" w:hAnsi="Century Gothic"/>
          <w:sz w:val="21"/>
          <w:szCs w:val="21"/>
        </w:rPr>
        <w:t xml:space="preserve"> </w:t>
      </w:r>
      <w:r w:rsidR="003E2888">
        <w:rPr>
          <w:rStyle w:val="A1"/>
          <w:rFonts w:ascii="Century Gothic" w:hAnsi="Century Gothic"/>
          <w:sz w:val="21"/>
          <w:szCs w:val="21"/>
        </w:rPr>
        <w:t>will be</w:t>
      </w:r>
      <w:r w:rsidRPr="001A2B26">
        <w:rPr>
          <w:rStyle w:val="A1"/>
          <w:rFonts w:ascii="Century Gothic" w:hAnsi="Century Gothic"/>
          <w:sz w:val="21"/>
          <w:szCs w:val="21"/>
        </w:rPr>
        <w:t xml:space="preserve"> declared the </w:t>
      </w:r>
      <w:r w:rsidR="00496A25">
        <w:rPr>
          <w:rStyle w:val="A1"/>
          <w:rFonts w:ascii="Century Gothic" w:hAnsi="Century Gothic"/>
          <w:sz w:val="21"/>
          <w:szCs w:val="21"/>
        </w:rPr>
        <w:t xml:space="preserve">Boys/Mixed </w:t>
      </w:r>
      <w:r w:rsidRPr="001A2B26">
        <w:rPr>
          <w:rStyle w:val="A1"/>
          <w:rFonts w:ascii="Century Gothic" w:hAnsi="Century Gothic"/>
          <w:sz w:val="21"/>
          <w:szCs w:val="21"/>
        </w:rPr>
        <w:t>Division Winner and eligible to progress to the Region Final</w:t>
      </w:r>
      <w:r w:rsidR="003E2888">
        <w:rPr>
          <w:rStyle w:val="A1"/>
          <w:rFonts w:ascii="Century Gothic" w:hAnsi="Century Gothic"/>
          <w:sz w:val="21"/>
          <w:szCs w:val="21"/>
        </w:rPr>
        <w:t>.</w:t>
      </w:r>
      <w:r w:rsidRPr="001A2B26">
        <w:rPr>
          <w:rStyle w:val="A1"/>
          <w:rFonts w:ascii="Century Gothic" w:hAnsi="Century Gothic"/>
          <w:sz w:val="21"/>
          <w:szCs w:val="21"/>
        </w:rPr>
        <w:t xml:space="preserve"> 2v2, 3v3 and 4v4</w:t>
      </w:r>
      <w:r w:rsidR="003E2888">
        <w:rPr>
          <w:rStyle w:val="A1"/>
          <w:rFonts w:ascii="Century Gothic" w:hAnsi="Century Gothic"/>
          <w:sz w:val="21"/>
          <w:szCs w:val="21"/>
        </w:rPr>
        <w:t xml:space="preserve"> will play their crossover final under the same conditions as the pool games</w:t>
      </w:r>
      <w:r w:rsidRPr="001A2B26">
        <w:rPr>
          <w:rStyle w:val="A1"/>
          <w:rFonts w:ascii="Century Gothic" w:hAnsi="Century Gothic"/>
          <w:sz w:val="21"/>
          <w:szCs w:val="21"/>
        </w:rPr>
        <w:t xml:space="preserve">. </w:t>
      </w:r>
      <w:r w:rsidR="003E2888">
        <w:rPr>
          <w:rStyle w:val="A1"/>
          <w:rFonts w:ascii="Century Gothic" w:hAnsi="Century Gothic"/>
          <w:sz w:val="21"/>
          <w:szCs w:val="21"/>
        </w:rPr>
        <w:t xml:space="preserve">To determine the positions at the conclusion of the pool games, </w:t>
      </w:r>
      <w:proofErr w:type="gramStart"/>
      <w:r w:rsidRPr="001A2B26">
        <w:rPr>
          <w:rStyle w:val="A1"/>
          <w:rFonts w:ascii="Century Gothic" w:hAnsi="Century Gothic"/>
          <w:color w:val="auto"/>
          <w:sz w:val="21"/>
          <w:szCs w:val="21"/>
        </w:rPr>
        <w:t>If</w:t>
      </w:r>
      <w:proofErr w:type="gramEnd"/>
      <w:r w:rsidRPr="001A2B26">
        <w:rPr>
          <w:rStyle w:val="A1"/>
          <w:rFonts w:ascii="Century Gothic" w:hAnsi="Century Gothic"/>
          <w:color w:val="auto"/>
          <w:sz w:val="21"/>
          <w:szCs w:val="21"/>
        </w:rPr>
        <w:t xml:space="preserve"> two teams are tied on points at the end of the Round Robin Pool Matches, then the team which won their head-to-head pool match finishes higher. If their head-to-head match was a draw, then total goal difference from all their pool matches will determine the winner. If it’s still a tie, then the team with the most goals scored, then least goals scored against. If more than two teams are tied on points, goal difference from their head-to-head matches will be calculated to determine the winner. </w:t>
      </w:r>
      <w:r w:rsidRPr="001A2B26">
        <w:rPr>
          <w:rStyle w:val="A1"/>
          <w:rFonts w:ascii="Century Gothic" w:hAnsi="Century Gothic"/>
          <w:sz w:val="21"/>
          <w:szCs w:val="21"/>
        </w:rPr>
        <w:t>If the scores are tied at the conclusion of the 1</w:t>
      </w:r>
      <w:r w:rsidRPr="001A2B26">
        <w:rPr>
          <w:rStyle w:val="A1"/>
          <w:rFonts w:ascii="Century Gothic" w:hAnsi="Century Gothic"/>
          <w:sz w:val="21"/>
          <w:szCs w:val="21"/>
          <w:vertAlign w:val="superscript"/>
        </w:rPr>
        <w:t>st</w:t>
      </w:r>
      <w:r w:rsidRPr="001A2B26">
        <w:rPr>
          <w:rStyle w:val="A1"/>
          <w:rFonts w:ascii="Century Gothic" w:hAnsi="Century Gothic"/>
          <w:sz w:val="21"/>
          <w:szCs w:val="21"/>
        </w:rPr>
        <w:t xml:space="preserve"> v 1</w:t>
      </w:r>
      <w:r w:rsidRPr="001A2B26">
        <w:rPr>
          <w:rStyle w:val="A1"/>
          <w:rFonts w:ascii="Century Gothic" w:hAnsi="Century Gothic"/>
          <w:sz w:val="21"/>
          <w:szCs w:val="21"/>
          <w:vertAlign w:val="superscript"/>
        </w:rPr>
        <w:t>st</w:t>
      </w:r>
      <w:r w:rsidRPr="001A2B26">
        <w:rPr>
          <w:rStyle w:val="A1"/>
          <w:rFonts w:ascii="Century Gothic" w:hAnsi="Century Gothic"/>
          <w:sz w:val="21"/>
          <w:szCs w:val="21"/>
        </w:rPr>
        <w:t xml:space="preserve"> match there will be extra time of 3 min each end. If the scores are still tied an extra 3 min each end will be played where the match is won by the team that scores first and the match is immediately concluded. Repeat ends of 3 minutes until a </w:t>
      </w:r>
      <w:r w:rsidR="003E2888">
        <w:rPr>
          <w:rStyle w:val="A1"/>
          <w:rFonts w:ascii="Century Gothic" w:hAnsi="Century Gothic"/>
          <w:sz w:val="21"/>
          <w:szCs w:val="21"/>
        </w:rPr>
        <w:t xml:space="preserve">team </w:t>
      </w:r>
      <w:proofErr w:type="gramStart"/>
      <w:r w:rsidR="003E2888">
        <w:rPr>
          <w:rStyle w:val="A1"/>
          <w:rFonts w:ascii="Century Gothic" w:hAnsi="Century Gothic"/>
          <w:sz w:val="21"/>
          <w:szCs w:val="21"/>
        </w:rPr>
        <w:t>scores</w:t>
      </w:r>
      <w:proofErr w:type="gramEnd"/>
      <w:r w:rsidR="003E2888">
        <w:rPr>
          <w:rStyle w:val="A1"/>
          <w:rFonts w:ascii="Century Gothic" w:hAnsi="Century Gothic"/>
          <w:sz w:val="21"/>
          <w:szCs w:val="21"/>
        </w:rPr>
        <w:t>.</w:t>
      </w:r>
    </w:p>
    <w:p w14:paraId="16C60A09" w14:textId="77777777" w:rsidR="00BB6697" w:rsidRPr="001A2B26" w:rsidRDefault="00BB6697" w:rsidP="00694C8B">
      <w:pPr>
        <w:spacing w:after="0" w:line="240" w:lineRule="auto"/>
        <w:jc w:val="both"/>
        <w:rPr>
          <w:rFonts w:ascii="Century Gothic" w:hAnsi="Century Gothic"/>
          <w:b/>
          <w:sz w:val="21"/>
          <w:szCs w:val="21"/>
          <w:u w:val="single"/>
        </w:rPr>
      </w:pPr>
    </w:p>
    <w:p w14:paraId="467BB365" w14:textId="77777777" w:rsidR="002262CD" w:rsidRPr="001A2B26" w:rsidRDefault="00B748A3" w:rsidP="00694C8B">
      <w:pPr>
        <w:spacing w:after="0" w:line="240" w:lineRule="auto"/>
        <w:jc w:val="both"/>
        <w:rPr>
          <w:rFonts w:ascii="Century Gothic" w:hAnsi="Century Gothic"/>
          <w:b/>
          <w:sz w:val="21"/>
          <w:szCs w:val="21"/>
          <w:u w:val="single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RULES OF COMPETITION:</w:t>
      </w:r>
    </w:p>
    <w:p w14:paraId="129DF60C" w14:textId="77777777" w:rsidR="00147E29" w:rsidRPr="001A2B26" w:rsidRDefault="00147E29" w:rsidP="00694C8B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Rules:</w:t>
      </w:r>
      <w:r w:rsidRPr="001A2B26">
        <w:rPr>
          <w:rFonts w:ascii="Century Gothic" w:hAnsi="Century Gothic"/>
          <w:sz w:val="21"/>
          <w:szCs w:val="21"/>
        </w:rPr>
        <w:tab/>
        <w:t xml:space="preserve">Conducted under the </w:t>
      </w:r>
      <w:r w:rsidR="00694C8B" w:rsidRPr="001A2B26">
        <w:rPr>
          <w:rFonts w:ascii="Century Gothic" w:hAnsi="Century Gothic"/>
          <w:sz w:val="21"/>
          <w:szCs w:val="21"/>
        </w:rPr>
        <w:t>Laws of Australian Football</w:t>
      </w:r>
      <w:r w:rsidRPr="001A2B26">
        <w:rPr>
          <w:rFonts w:ascii="Century Gothic" w:hAnsi="Century Gothic"/>
          <w:sz w:val="21"/>
          <w:szCs w:val="21"/>
        </w:rPr>
        <w:t xml:space="preserve"> unless otherwise stated.</w:t>
      </w:r>
    </w:p>
    <w:p w14:paraId="50F4E15B" w14:textId="77777777" w:rsidR="00186105" w:rsidRPr="001A2B26" w:rsidRDefault="004215D5" w:rsidP="00694C8B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</w:rPr>
        <w:tab/>
      </w:r>
      <w:r w:rsidR="00186105" w:rsidRPr="001A2B26">
        <w:rPr>
          <w:rFonts w:ascii="Century Gothic" w:hAnsi="Century Gothic"/>
          <w:sz w:val="21"/>
          <w:szCs w:val="21"/>
        </w:rPr>
        <w:t>Play is started (and resumed after a goal is scored) by a ball-up.</w:t>
      </w:r>
      <w:r w:rsidR="00000456" w:rsidRPr="001A2B26">
        <w:rPr>
          <w:rFonts w:ascii="Century Gothic" w:hAnsi="Century Gothic"/>
          <w:sz w:val="21"/>
          <w:szCs w:val="21"/>
        </w:rPr>
        <w:t xml:space="preserve"> Only four players per team are permitted near the ball-up. All other players must begin 20+m away.</w:t>
      </w:r>
    </w:p>
    <w:p w14:paraId="5D764656" w14:textId="500907CB" w:rsidR="004215D5" w:rsidRPr="001A2B26" w:rsidRDefault="00186105" w:rsidP="00186105">
      <w:pPr>
        <w:spacing w:after="0" w:line="240" w:lineRule="auto"/>
        <w:ind w:left="1440" w:hanging="72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sz w:val="21"/>
          <w:szCs w:val="21"/>
        </w:rPr>
        <w:tab/>
      </w:r>
      <w:r w:rsidR="004215D5" w:rsidRPr="001A2B26">
        <w:rPr>
          <w:rFonts w:ascii="Century Gothic" w:hAnsi="Century Gothic"/>
          <w:sz w:val="21"/>
          <w:szCs w:val="21"/>
        </w:rPr>
        <w:t>Field ball-ups will be contested by two similar players selected by the field umpire</w:t>
      </w:r>
      <w:r w:rsidR="00F36C73" w:rsidRPr="001A2B26">
        <w:rPr>
          <w:rFonts w:ascii="Century Gothic" w:hAnsi="Century Gothic"/>
          <w:sz w:val="21"/>
          <w:szCs w:val="21"/>
        </w:rPr>
        <w:t xml:space="preserve"> an</w:t>
      </w:r>
      <w:r w:rsidR="0090187E" w:rsidRPr="001A2B26">
        <w:rPr>
          <w:rFonts w:ascii="Century Gothic" w:hAnsi="Century Gothic"/>
          <w:sz w:val="21"/>
          <w:szCs w:val="21"/>
        </w:rPr>
        <w:t>d</w:t>
      </w:r>
      <w:r w:rsidR="00F36C73" w:rsidRPr="001A2B26">
        <w:rPr>
          <w:rFonts w:ascii="Century Gothic" w:hAnsi="Century Gothic"/>
          <w:sz w:val="21"/>
          <w:szCs w:val="21"/>
        </w:rPr>
        <w:t xml:space="preserve"> may not necessarily be</w:t>
      </w:r>
      <w:r w:rsidR="004215D5" w:rsidRPr="001A2B26">
        <w:rPr>
          <w:rFonts w:ascii="Century Gothic" w:hAnsi="Century Gothic"/>
          <w:sz w:val="21"/>
          <w:szCs w:val="21"/>
        </w:rPr>
        <w:t xml:space="preserve"> the closest/tallest.</w:t>
      </w:r>
    </w:p>
    <w:p w14:paraId="1D7528C3" w14:textId="77777777" w:rsidR="004215D5" w:rsidRPr="001A2B26" w:rsidRDefault="004215D5" w:rsidP="00694C8B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sz w:val="21"/>
          <w:szCs w:val="21"/>
        </w:rPr>
        <w:tab/>
        <w:t xml:space="preserve">Where the ball is touched out of bounds, play will be re-started with a ball-up conducted 5m </w:t>
      </w:r>
      <w:r w:rsidR="00F36C73" w:rsidRPr="001A2B26">
        <w:rPr>
          <w:rFonts w:ascii="Century Gothic" w:hAnsi="Century Gothic"/>
          <w:sz w:val="21"/>
          <w:szCs w:val="21"/>
        </w:rPr>
        <w:t xml:space="preserve">in </w:t>
      </w:r>
      <w:r w:rsidRPr="001A2B26">
        <w:rPr>
          <w:rFonts w:ascii="Century Gothic" w:hAnsi="Century Gothic"/>
          <w:sz w:val="21"/>
          <w:szCs w:val="21"/>
        </w:rPr>
        <w:t>from the boundary. (Free kick awarded to nearest opposition player for balls kicked out of bounds on the full).</w:t>
      </w:r>
    </w:p>
    <w:p w14:paraId="32A97A50" w14:textId="77777777" w:rsidR="004215D5" w:rsidRPr="001A2B26" w:rsidRDefault="004215D5" w:rsidP="00694C8B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sz w:val="21"/>
          <w:szCs w:val="21"/>
        </w:rPr>
        <w:tab/>
        <w:t>A player is permitted one bounce before disposing of the ball</w:t>
      </w:r>
      <w:r w:rsidR="0024123B" w:rsidRPr="001A2B26">
        <w:rPr>
          <w:rFonts w:ascii="Century Gothic" w:hAnsi="Century Gothic"/>
          <w:sz w:val="21"/>
          <w:szCs w:val="21"/>
        </w:rPr>
        <w:t xml:space="preserve"> to another player</w:t>
      </w:r>
      <w:r w:rsidRPr="001A2B26">
        <w:rPr>
          <w:rFonts w:ascii="Century Gothic" w:hAnsi="Century Gothic"/>
          <w:sz w:val="21"/>
          <w:szCs w:val="21"/>
        </w:rPr>
        <w:t>.</w:t>
      </w:r>
    </w:p>
    <w:p w14:paraId="2AC60EC1" w14:textId="77777777" w:rsidR="004215D5" w:rsidRPr="001A2B26" w:rsidRDefault="004215D5" w:rsidP="00694C8B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sz w:val="21"/>
          <w:szCs w:val="21"/>
        </w:rPr>
        <w:tab/>
        <w:t>Free kick is awarded to the nearest opposition player for deliberately kicking the ball off the ground.</w:t>
      </w:r>
    </w:p>
    <w:p w14:paraId="0B30C4BA" w14:textId="77777777" w:rsidR="004215D5" w:rsidRPr="001A2B26" w:rsidRDefault="004215D5" w:rsidP="00694C8B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sz w:val="21"/>
          <w:szCs w:val="21"/>
        </w:rPr>
        <w:tab/>
        <w:t xml:space="preserve">Tackling and </w:t>
      </w:r>
      <w:r w:rsidR="00F36C73" w:rsidRPr="001A2B26">
        <w:rPr>
          <w:rFonts w:ascii="Century Gothic" w:hAnsi="Century Gothic"/>
          <w:sz w:val="21"/>
          <w:szCs w:val="21"/>
        </w:rPr>
        <w:t xml:space="preserve">side-on </w:t>
      </w:r>
      <w:r w:rsidRPr="001A2B26">
        <w:rPr>
          <w:rFonts w:ascii="Century Gothic" w:hAnsi="Century Gothic"/>
          <w:sz w:val="21"/>
          <w:szCs w:val="21"/>
        </w:rPr>
        <w:t>bumping</w:t>
      </w:r>
      <w:r w:rsidR="00F36C73" w:rsidRPr="001A2B26">
        <w:rPr>
          <w:rFonts w:ascii="Century Gothic" w:hAnsi="Century Gothic"/>
          <w:sz w:val="21"/>
          <w:szCs w:val="21"/>
        </w:rPr>
        <w:t xml:space="preserve"> is</w:t>
      </w:r>
      <w:r w:rsidRPr="001A2B26">
        <w:rPr>
          <w:rFonts w:ascii="Century Gothic" w:hAnsi="Century Gothic"/>
          <w:sz w:val="21"/>
          <w:szCs w:val="21"/>
        </w:rPr>
        <w:t xml:space="preserve"> permitted. Slinging is not permitted.</w:t>
      </w:r>
    </w:p>
    <w:p w14:paraId="68F7D967" w14:textId="77777777" w:rsidR="001A3698" w:rsidRPr="001A2B26" w:rsidRDefault="001A3698" w:rsidP="00694C8B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sz w:val="21"/>
          <w:szCs w:val="21"/>
        </w:rPr>
        <w:tab/>
        <w:t>A player can be given a yellow card by an umpire (10min send-off) for not following the Code of Conduct. This player may not be replaced.</w:t>
      </w:r>
    </w:p>
    <w:p w14:paraId="075C295A" w14:textId="77777777" w:rsidR="00F36C73" w:rsidRPr="001A2B26" w:rsidRDefault="00147E29" w:rsidP="00F36C73">
      <w:pPr>
        <w:spacing w:after="0" w:line="240" w:lineRule="auto"/>
        <w:ind w:left="1440" w:hanging="1440"/>
        <w:rPr>
          <w:rFonts w:ascii="Century Gothic" w:hAnsi="Century Gothic"/>
          <w:sz w:val="21"/>
          <w:szCs w:val="21"/>
        </w:rPr>
      </w:pPr>
      <w:r w:rsidRPr="001A2B26">
        <w:rPr>
          <w:rFonts w:ascii="Century Gothic" w:hAnsi="Century Gothic"/>
          <w:b/>
          <w:sz w:val="21"/>
          <w:szCs w:val="21"/>
          <w:u w:val="single"/>
        </w:rPr>
        <w:t>Interchange:</w:t>
      </w:r>
      <w:r w:rsidRPr="001A2B26">
        <w:rPr>
          <w:rFonts w:ascii="Century Gothic" w:hAnsi="Century Gothic"/>
          <w:sz w:val="21"/>
          <w:szCs w:val="21"/>
        </w:rPr>
        <w:tab/>
        <w:t xml:space="preserve">Players may be interchanged </w:t>
      </w:r>
      <w:r w:rsidR="004215D5" w:rsidRPr="001A2B26">
        <w:rPr>
          <w:rFonts w:ascii="Century Gothic" w:hAnsi="Century Gothic"/>
          <w:sz w:val="21"/>
          <w:szCs w:val="21"/>
        </w:rPr>
        <w:t>at any tim</w:t>
      </w:r>
      <w:r w:rsidR="00186105" w:rsidRPr="001A2B26">
        <w:rPr>
          <w:rFonts w:ascii="Century Gothic" w:hAnsi="Century Gothic"/>
          <w:sz w:val="21"/>
          <w:szCs w:val="21"/>
        </w:rPr>
        <w:t>e during the match from the</w:t>
      </w:r>
      <w:r w:rsidR="004215D5" w:rsidRPr="001A2B26">
        <w:rPr>
          <w:rFonts w:ascii="Century Gothic" w:hAnsi="Century Gothic"/>
          <w:sz w:val="21"/>
          <w:szCs w:val="21"/>
        </w:rPr>
        <w:t xml:space="preserve"> wing area</w:t>
      </w:r>
      <w:r w:rsidRPr="001A2B26">
        <w:rPr>
          <w:rFonts w:ascii="Century Gothic" w:hAnsi="Century Gothic"/>
          <w:sz w:val="21"/>
          <w:szCs w:val="21"/>
        </w:rPr>
        <w:t>.</w:t>
      </w:r>
    </w:p>
    <w:p w14:paraId="75AB0881" w14:textId="77777777" w:rsidR="00F6207C" w:rsidRDefault="00147E29" w:rsidP="00A01578">
      <w:pPr>
        <w:spacing w:after="0" w:line="240" w:lineRule="auto"/>
        <w:ind w:left="1440" w:hanging="1440"/>
        <w:rPr>
          <w:rFonts w:ascii="Century Gothic" w:hAnsi="Century Gothic"/>
          <w:b/>
          <w:u w:val="single"/>
        </w:rPr>
      </w:pPr>
      <w:proofErr w:type="spellStart"/>
      <w:r w:rsidRPr="001A2B26">
        <w:rPr>
          <w:rFonts w:ascii="Century Gothic" w:hAnsi="Century Gothic"/>
          <w:b/>
          <w:sz w:val="21"/>
          <w:szCs w:val="21"/>
          <w:u w:val="single"/>
        </w:rPr>
        <w:t>Bloodrule</w:t>
      </w:r>
      <w:proofErr w:type="spellEnd"/>
      <w:r w:rsidRPr="001A2B26">
        <w:rPr>
          <w:rFonts w:ascii="Century Gothic" w:hAnsi="Century Gothic"/>
          <w:b/>
          <w:sz w:val="21"/>
          <w:szCs w:val="21"/>
          <w:u w:val="single"/>
        </w:rPr>
        <w:t>:</w:t>
      </w:r>
      <w:r w:rsidRPr="001A2B26">
        <w:rPr>
          <w:rFonts w:ascii="Century Gothic" w:hAnsi="Century Gothic"/>
          <w:sz w:val="21"/>
          <w:szCs w:val="21"/>
        </w:rPr>
        <w:tab/>
        <w:t>Player is removed and substituted immediately and can be re-substituted.</w:t>
      </w:r>
      <w:r w:rsidR="00F6207C">
        <w:rPr>
          <w:rFonts w:ascii="Century Gothic" w:hAnsi="Century Gothic"/>
          <w:b/>
          <w:u w:val="single"/>
        </w:rPr>
        <w:br w:type="page"/>
      </w:r>
    </w:p>
    <w:p w14:paraId="3D724083" w14:textId="77777777" w:rsidR="00805F26" w:rsidRPr="000474ED" w:rsidRDefault="00301F41" w:rsidP="00805F26">
      <w:pPr>
        <w:spacing w:after="0" w:line="240" w:lineRule="auto"/>
        <w:jc w:val="center"/>
        <w:rPr>
          <w:rFonts w:ascii="Bodoni MT Condensed" w:hAnsi="Bodoni MT Condensed"/>
          <w:b/>
          <w:sz w:val="32"/>
          <w:szCs w:val="32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78720" behindDoc="0" locked="0" layoutInCell="1" allowOverlap="1" wp14:anchorId="26CE17DD" wp14:editId="30AD3728">
            <wp:simplePos x="0" y="0"/>
            <wp:positionH relativeFrom="margin">
              <wp:align>left</wp:align>
            </wp:positionH>
            <wp:positionV relativeFrom="paragraph">
              <wp:posOffset>549</wp:posOffset>
            </wp:positionV>
            <wp:extent cx="1285875" cy="1171575"/>
            <wp:effectExtent l="0" t="0" r="9525" b="9525"/>
            <wp:wrapTight wrapText="bothSides">
              <wp:wrapPolygon edited="0">
                <wp:start x="0" y="0"/>
                <wp:lineTo x="0" y="5620"/>
                <wp:lineTo x="1280" y="6322"/>
                <wp:lineTo x="6720" y="21424"/>
                <wp:lineTo x="8320" y="21424"/>
                <wp:lineTo x="21440" y="1054"/>
                <wp:lineTo x="214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1C0F9" w14:textId="5C459604" w:rsidR="00805F26" w:rsidRPr="000474ED" w:rsidRDefault="00143187" w:rsidP="00AE1DD7">
      <w:pPr>
        <w:spacing w:after="0" w:line="240" w:lineRule="auto"/>
        <w:rPr>
          <w:rFonts w:ascii="Bodoni MT Condensed" w:hAnsi="Bodoni MT Condensed"/>
          <w:b/>
          <w:sz w:val="32"/>
          <w:szCs w:val="32"/>
        </w:rPr>
      </w:pPr>
      <w:r>
        <w:rPr>
          <w:rFonts w:ascii="Bodoni MT Condensed" w:hAnsi="Bodoni MT Condensed"/>
          <w:b/>
          <w:sz w:val="32"/>
          <w:szCs w:val="32"/>
        </w:rPr>
        <w:t>Friday</w:t>
      </w:r>
      <w:r w:rsidR="00805F26" w:rsidRPr="000474ED">
        <w:rPr>
          <w:rFonts w:ascii="Bodoni MT Condensed" w:hAnsi="Bodoni MT Condensed"/>
          <w:b/>
          <w:sz w:val="32"/>
          <w:szCs w:val="32"/>
        </w:rPr>
        <w:t xml:space="preserve"> </w:t>
      </w:r>
      <w:r w:rsidR="001A2B26">
        <w:rPr>
          <w:rFonts w:ascii="Bodoni MT Condensed" w:hAnsi="Bodoni MT Condensed"/>
          <w:b/>
          <w:sz w:val="32"/>
          <w:szCs w:val="32"/>
        </w:rPr>
        <w:t xml:space="preserve">21 June </w:t>
      </w:r>
      <w:r w:rsidR="008C69D0" w:rsidRPr="000474ED">
        <w:rPr>
          <w:rFonts w:ascii="Bodoni MT Condensed" w:hAnsi="Bodoni MT Condensed"/>
          <w:b/>
          <w:sz w:val="32"/>
          <w:szCs w:val="32"/>
        </w:rPr>
        <w:t>9:45</w:t>
      </w:r>
      <w:r w:rsidR="00A9708F" w:rsidRPr="000474ED">
        <w:rPr>
          <w:rFonts w:ascii="Bodoni MT Condensed" w:hAnsi="Bodoni MT Condensed"/>
          <w:b/>
          <w:sz w:val="32"/>
          <w:szCs w:val="32"/>
        </w:rPr>
        <w:t>-2:45</w:t>
      </w:r>
      <w:r w:rsidR="00805F26" w:rsidRPr="000474ED">
        <w:rPr>
          <w:rFonts w:ascii="Bodoni MT Condensed" w:hAnsi="Bodoni MT Condensed"/>
          <w:b/>
          <w:sz w:val="32"/>
          <w:szCs w:val="32"/>
        </w:rPr>
        <w:t xml:space="preserve">, </w:t>
      </w:r>
      <w:r w:rsidR="008C69D0" w:rsidRPr="000474ED">
        <w:rPr>
          <w:rFonts w:ascii="Bodoni MT Condensed" w:hAnsi="Bodoni MT Condensed"/>
          <w:b/>
          <w:sz w:val="32"/>
          <w:szCs w:val="32"/>
        </w:rPr>
        <w:t>Wesley Hill Recreation Reserve, Castlemaine</w:t>
      </w:r>
    </w:p>
    <w:p w14:paraId="20F4F311" w14:textId="77777777" w:rsidR="000474ED" w:rsidRPr="000474ED" w:rsidRDefault="000474ED" w:rsidP="00805F26">
      <w:pPr>
        <w:spacing w:after="0" w:line="240" w:lineRule="auto"/>
        <w:rPr>
          <w:rFonts w:ascii="Bodoni MT Condensed" w:hAnsi="Bodoni MT Condensed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3112"/>
        <w:gridCol w:w="3115"/>
        <w:gridCol w:w="437"/>
        <w:gridCol w:w="2560"/>
      </w:tblGrid>
      <w:tr w:rsidR="00422DB0" w:rsidRPr="000474ED" w14:paraId="48A6D8D0" w14:textId="74E17BDA" w:rsidTr="00422DB0"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85D6F6" w14:textId="74912B9E" w:rsidR="00422DB0" w:rsidRPr="000474ED" w:rsidRDefault="00422DB0" w:rsidP="00422DB0">
            <w:pPr>
              <w:jc w:val="center"/>
              <w:rPr>
                <w:rFonts w:ascii="Bodoni MT Condensed" w:hAnsi="Bodoni MT Condensed"/>
                <w:b/>
                <w:sz w:val="32"/>
                <w:szCs w:val="32"/>
              </w:rPr>
            </w:pP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28BC61" w14:textId="1CF357CC" w:rsidR="00422DB0" w:rsidRPr="000474ED" w:rsidRDefault="00422DB0" w:rsidP="00422DB0">
            <w:pPr>
              <w:jc w:val="center"/>
              <w:rPr>
                <w:rFonts w:ascii="Bodoni MT Condensed" w:hAnsi="Bodoni MT Condensed"/>
                <w:b/>
                <w:sz w:val="32"/>
                <w:szCs w:val="32"/>
              </w:rPr>
            </w:pPr>
            <w:r w:rsidRPr="000474ED">
              <w:rPr>
                <w:rFonts w:ascii="Bodoni MT Condensed" w:hAnsi="Bodoni MT Condensed"/>
                <w:b/>
                <w:sz w:val="32"/>
                <w:szCs w:val="32"/>
              </w:rPr>
              <w:t>Boys/Mixed</w:t>
            </w:r>
            <w:r>
              <w:rPr>
                <w:rFonts w:ascii="Bodoni MT Condensed" w:hAnsi="Bodoni MT Condensed"/>
                <w:b/>
                <w:sz w:val="32"/>
                <w:szCs w:val="32"/>
              </w:rPr>
              <w:t xml:space="preserve"> Pool A</w:t>
            </w:r>
          </w:p>
        </w:tc>
        <w:tc>
          <w:tcPr>
            <w:tcW w:w="1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F64630" w14:textId="0A9DC5B1" w:rsidR="00422DB0" w:rsidRPr="000474ED" w:rsidRDefault="00422DB0" w:rsidP="00422DB0">
            <w:pPr>
              <w:jc w:val="center"/>
              <w:rPr>
                <w:rFonts w:ascii="Bodoni MT Condensed" w:hAnsi="Bodoni MT Condensed"/>
                <w:b/>
                <w:sz w:val="32"/>
                <w:szCs w:val="32"/>
              </w:rPr>
            </w:pPr>
            <w:r w:rsidRPr="000474ED">
              <w:rPr>
                <w:rFonts w:ascii="Bodoni MT Condensed" w:hAnsi="Bodoni MT Condensed"/>
                <w:b/>
                <w:sz w:val="32"/>
                <w:szCs w:val="32"/>
              </w:rPr>
              <w:t>Boys/Mixed</w:t>
            </w:r>
            <w:r>
              <w:rPr>
                <w:rFonts w:ascii="Bodoni MT Condensed" w:hAnsi="Bodoni MT Condensed"/>
                <w:b/>
                <w:sz w:val="32"/>
                <w:szCs w:val="32"/>
              </w:rPr>
              <w:t xml:space="preserve"> Pool B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54EF9C" w14:textId="236F5A8E" w:rsidR="00422DB0" w:rsidRPr="000474ED" w:rsidRDefault="00422DB0" w:rsidP="00422DB0">
            <w:pPr>
              <w:jc w:val="center"/>
              <w:rPr>
                <w:rFonts w:ascii="Bodoni MT Condensed" w:hAnsi="Bodoni MT Condensed"/>
                <w:b/>
                <w:sz w:val="32"/>
                <w:szCs w:val="32"/>
              </w:rPr>
            </w:pPr>
          </w:p>
        </w:tc>
        <w:tc>
          <w:tcPr>
            <w:tcW w:w="1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5947E5" w14:textId="783EC533" w:rsidR="00422DB0" w:rsidRPr="000474ED" w:rsidRDefault="00422DB0" w:rsidP="00422DB0">
            <w:pPr>
              <w:jc w:val="center"/>
              <w:rPr>
                <w:rFonts w:ascii="Bodoni MT Condensed" w:hAnsi="Bodoni MT Condensed"/>
                <w:b/>
                <w:sz w:val="32"/>
                <w:szCs w:val="32"/>
              </w:rPr>
            </w:pPr>
            <w:r>
              <w:rPr>
                <w:rFonts w:ascii="Bodoni MT Condensed" w:hAnsi="Bodoni MT Condensed"/>
                <w:b/>
                <w:sz w:val="32"/>
                <w:szCs w:val="32"/>
              </w:rPr>
              <w:t>Girls</w:t>
            </w:r>
          </w:p>
        </w:tc>
      </w:tr>
      <w:tr w:rsidR="00422DB0" w:rsidRPr="000474ED" w14:paraId="7577F6C6" w14:textId="75C83B19" w:rsidTr="00422DB0"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871A3" w14:textId="00433D49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0210A2F0" w14:textId="61B5C142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  <w:r>
              <w:rPr>
                <w:rFonts w:ascii="Bodoni MT Condensed" w:hAnsi="Bodoni MT Condensed"/>
                <w:sz w:val="32"/>
                <w:szCs w:val="32"/>
              </w:rPr>
              <w:t>A</w:t>
            </w:r>
            <w:r w:rsidRPr="000474ED">
              <w:rPr>
                <w:rFonts w:ascii="Bodoni MT Condensed" w:hAnsi="Bodoni MT Condensed"/>
                <w:sz w:val="32"/>
                <w:szCs w:val="32"/>
              </w:rPr>
              <w:t>1. Carisbrook</w:t>
            </w:r>
          </w:p>
        </w:tc>
        <w:tc>
          <w:tcPr>
            <w:tcW w:w="1483" w:type="pct"/>
            <w:tcBorders>
              <w:left w:val="single" w:sz="4" w:space="0" w:color="auto"/>
              <w:right w:val="single" w:sz="4" w:space="0" w:color="auto"/>
            </w:tcBorders>
          </w:tcPr>
          <w:p w14:paraId="1FAFEAFC" w14:textId="343E18B3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  <w:r>
              <w:rPr>
                <w:rFonts w:ascii="Bodoni MT Condensed" w:hAnsi="Bodoni MT Condensed"/>
                <w:sz w:val="32"/>
                <w:szCs w:val="32"/>
              </w:rPr>
              <w:t>B</w:t>
            </w:r>
            <w:r w:rsidRPr="000474ED">
              <w:rPr>
                <w:rFonts w:ascii="Bodoni MT Condensed" w:hAnsi="Bodoni MT Condensed"/>
                <w:sz w:val="32"/>
                <w:szCs w:val="32"/>
              </w:rPr>
              <w:t xml:space="preserve">1. </w:t>
            </w:r>
            <w:r>
              <w:rPr>
                <w:rFonts w:ascii="Bodoni MT Condensed" w:hAnsi="Bodoni MT Condensed"/>
                <w:sz w:val="32"/>
                <w:szCs w:val="32"/>
              </w:rPr>
              <w:t>Castlemaine North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FD3FE" w14:textId="1B984362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  <w:tc>
          <w:tcPr>
            <w:tcW w:w="1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230" w14:textId="521EE378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  <w:r>
              <w:rPr>
                <w:rFonts w:ascii="Bodoni MT Condensed" w:hAnsi="Bodoni MT Condensed"/>
                <w:sz w:val="32"/>
                <w:szCs w:val="32"/>
              </w:rPr>
              <w:t>Romsey (progress to LMR)</w:t>
            </w:r>
          </w:p>
        </w:tc>
      </w:tr>
      <w:tr w:rsidR="00422DB0" w:rsidRPr="000474ED" w14:paraId="3FD506B6" w14:textId="4B88AEFD" w:rsidTr="00422DB0"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30BDC" w14:textId="2E92B791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2E970971" w14:textId="184EDFBD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  <w:r>
              <w:rPr>
                <w:rFonts w:ascii="Bodoni MT Condensed" w:hAnsi="Bodoni MT Condensed"/>
                <w:sz w:val="32"/>
                <w:szCs w:val="32"/>
              </w:rPr>
              <w:t>A</w:t>
            </w:r>
            <w:r w:rsidRPr="000474ED">
              <w:rPr>
                <w:rFonts w:ascii="Bodoni MT Condensed" w:hAnsi="Bodoni MT Condensed"/>
                <w:sz w:val="32"/>
                <w:szCs w:val="32"/>
              </w:rPr>
              <w:t xml:space="preserve">2. </w:t>
            </w:r>
            <w:r>
              <w:rPr>
                <w:rFonts w:ascii="Bodoni MT Condensed" w:hAnsi="Bodoni MT Condensed"/>
                <w:sz w:val="32"/>
                <w:szCs w:val="32"/>
              </w:rPr>
              <w:t>Castlemaine</w:t>
            </w:r>
          </w:p>
        </w:tc>
        <w:tc>
          <w:tcPr>
            <w:tcW w:w="1483" w:type="pct"/>
            <w:tcBorders>
              <w:left w:val="single" w:sz="4" w:space="0" w:color="auto"/>
              <w:right w:val="single" w:sz="4" w:space="0" w:color="auto"/>
            </w:tcBorders>
          </w:tcPr>
          <w:p w14:paraId="5366E44B" w14:textId="097AA4C8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  <w:r>
              <w:rPr>
                <w:rFonts w:ascii="Bodoni MT Condensed" w:hAnsi="Bodoni MT Condensed"/>
                <w:sz w:val="32"/>
                <w:szCs w:val="32"/>
              </w:rPr>
              <w:t>B</w:t>
            </w:r>
            <w:r w:rsidRPr="000474ED">
              <w:rPr>
                <w:rFonts w:ascii="Bodoni MT Condensed" w:hAnsi="Bodoni MT Condensed"/>
                <w:sz w:val="32"/>
                <w:szCs w:val="32"/>
              </w:rPr>
              <w:t xml:space="preserve">2. </w:t>
            </w:r>
            <w:r>
              <w:rPr>
                <w:rFonts w:ascii="Bodoni MT Condensed" w:hAnsi="Bodoni MT Condensed"/>
                <w:sz w:val="32"/>
                <w:szCs w:val="32"/>
              </w:rPr>
              <w:t>Newstead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85B14" w14:textId="683802EE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DFBEC" w14:textId="3EFFF860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</w:tr>
      <w:tr w:rsidR="00422DB0" w:rsidRPr="000474ED" w14:paraId="698045D2" w14:textId="2696323B" w:rsidTr="00422DB0"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EB110" w14:textId="4D99094C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06AA5068" w14:textId="6A3D0FBE" w:rsidR="00422DB0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  <w:r>
              <w:rPr>
                <w:rFonts w:ascii="Bodoni MT Condensed" w:hAnsi="Bodoni MT Condensed"/>
                <w:sz w:val="32"/>
                <w:szCs w:val="32"/>
              </w:rPr>
              <w:t>A3. St Marys Castlemaine</w:t>
            </w:r>
          </w:p>
        </w:tc>
        <w:tc>
          <w:tcPr>
            <w:tcW w:w="1483" w:type="pct"/>
            <w:tcBorders>
              <w:left w:val="single" w:sz="4" w:space="0" w:color="auto"/>
              <w:right w:val="single" w:sz="4" w:space="0" w:color="auto"/>
            </w:tcBorders>
          </w:tcPr>
          <w:p w14:paraId="3634D271" w14:textId="41104FB8" w:rsidR="00422DB0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  <w:r>
              <w:rPr>
                <w:rFonts w:ascii="Bodoni MT Condensed" w:hAnsi="Bodoni MT Condensed"/>
                <w:sz w:val="32"/>
                <w:szCs w:val="32"/>
              </w:rPr>
              <w:t>B3. St Ambrose Woodend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7E53A" w14:textId="13DE46E8" w:rsidR="00422DB0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6B11DA25" w14:textId="48145C5B" w:rsidR="00422DB0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</w:tr>
      <w:tr w:rsidR="00422DB0" w:rsidRPr="000474ED" w14:paraId="439FA3BC" w14:textId="321160CC" w:rsidTr="00422DB0"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92AA6" w14:textId="030685C0" w:rsidR="00422DB0" w:rsidRPr="000474ED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36901CF3" w14:textId="7A40FC6B" w:rsidR="00422DB0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  <w:r>
              <w:rPr>
                <w:rFonts w:ascii="Bodoni MT Condensed" w:hAnsi="Bodoni MT Condensed"/>
                <w:sz w:val="32"/>
                <w:szCs w:val="32"/>
              </w:rPr>
              <w:t>A4. Winters Creekstone</w:t>
            </w:r>
          </w:p>
        </w:tc>
        <w:tc>
          <w:tcPr>
            <w:tcW w:w="1483" w:type="pct"/>
            <w:tcBorders>
              <w:left w:val="single" w:sz="4" w:space="0" w:color="auto"/>
              <w:right w:val="single" w:sz="4" w:space="0" w:color="auto"/>
            </w:tcBorders>
          </w:tcPr>
          <w:p w14:paraId="63C6965D" w14:textId="29CF0F20" w:rsidR="00422DB0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  <w:r>
              <w:rPr>
                <w:rFonts w:ascii="Bodoni MT Condensed" w:hAnsi="Bodoni MT Condensed"/>
                <w:sz w:val="32"/>
                <w:szCs w:val="32"/>
              </w:rPr>
              <w:t xml:space="preserve">B4. St </w:t>
            </w:r>
            <w:proofErr w:type="spellStart"/>
            <w:r>
              <w:rPr>
                <w:rFonts w:ascii="Bodoni MT Condensed" w:hAnsi="Bodoni MT Condensed"/>
                <w:sz w:val="32"/>
                <w:szCs w:val="32"/>
              </w:rPr>
              <w:t>Augustines</w:t>
            </w:r>
            <w:proofErr w:type="spellEnd"/>
            <w:r>
              <w:rPr>
                <w:rFonts w:ascii="Bodoni MT Condensed" w:hAnsi="Bodoni MT Condensed"/>
                <w:sz w:val="32"/>
                <w:szCs w:val="32"/>
              </w:rPr>
              <w:t xml:space="preserve"> Maryborough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4C363" w14:textId="5D61F430" w:rsidR="00422DB0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14:paraId="5FBB4833" w14:textId="30DF1E28" w:rsidR="00422DB0" w:rsidRDefault="00422DB0" w:rsidP="00422DB0">
            <w:pPr>
              <w:rPr>
                <w:rFonts w:ascii="Bodoni MT Condensed" w:hAnsi="Bodoni MT Condensed"/>
                <w:sz w:val="32"/>
                <w:szCs w:val="32"/>
              </w:rPr>
            </w:pPr>
          </w:p>
        </w:tc>
      </w:tr>
    </w:tbl>
    <w:p w14:paraId="481476D0" w14:textId="77777777" w:rsidR="00805F26" w:rsidRPr="000474ED" w:rsidRDefault="00805F26" w:rsidP="00805F26">
      <w:pPr>
        <w:spacing w:after="0" w:line="240" w:lineRule="auto"/>
        <w:rPr>
          <w:rFonts w:ascii="Bodoni MT Condensed" w:hAnsi="Bodoni MT Condensed"/>
          <w:sz w:val="32"/>
          <w:szCs w:val="32"/>
        </w:rPr>
      </w:pPr>
    </w:p>
    <w:p w14:paraId="541EF60F" w14:textId="77777777" w:rsidR="00A06AA9" w:rsidRPr="000474ED" w:rsidRDefault="00A06AA9" w:rsidP="00EC2A2A">
      <w:pPr>
        <w:spacing w:after="0" w:line="240" w:lineRule="auto"/>
        <w:rPr>
          <w:rFonts w:ascii="Bodoni MT Condensed" w:hAnsi="Bodoni MT Condensed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1841"/>
        <w:gridCol w:w="2177"/>
        <w:gridCol w:w="407"/>
        <w:gridCol w:w="2095"/>
        <w:gridCol w:w="2420"/>
      </w:tblGrid>
      <w:tr w:rsidR="00DE1EE3" w:rsidRPr="000474ED" w14:paraId="6D15C026" w14:textId="77777777" w:rsidTr="001A2B26">
        <w:trPr>
          <w:trHeight w:val="680"/>
        </w:trPr>
        <w:tc>
          <w:tcPr>
            <w:tcW w:w="741" w:type="pct"/>
            <w:shd w:val="clear" w:color="auto" w:fill="000000" w:themeFill="text1"/>
            <w:vAlign w:val="center"/>
          </w:tcPr>
          <w:p w14:paraId="1301A6A0" w14:textId="3A72875A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14" w:type="pct"/>
            <w:gridSpan w:val="2"/>
            <w:shd w:val="clear" w:color="auto" w:fill="D9D9D9" w:themeFill="background1" w:themeFillShade="D9"/>
            <w:vAlign w:val="center"/>
          </w:tcPr>
          <w:p w14:paraId="4161FF7F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FIELD 1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7938DE4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51" w:type="pct"/>
            <w:gridSpan w:val="2"/>
            <w:shd w:val="clear" w:color="auto" w:fill="D9D9D9" w:themeFill="background1" w:themeFillShade="D9"/>
            <w:vAlign w:val="center"/>
          </w:tcPr>
          <w:p w14:paraId="22B74D1B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FIELD 2</w:t>
            </w:r>
          </w:p>
        </w:tc>
      </w:tr>
      <w:tr w:rsidR="00DE1EE3" w:rsidRPr="000474ED" w14:paraId="6E8BD998" w14:textId="77777777" w:rsidTr="001A2B26">
        <w:trPr>
          <w:trHeight w:val="680"/>
        </w:trPr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76796C9C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877" w:type="pct"/>
            <w:shd w:val="clear" w:color="auto" w:fill="D9D9D9" w:themeFill="background1" w:themeFillShade="D9"/>
            <w:vAlign w:val="center"/>
          </w:tcPr>
          <w:p w14:paraId="2B4891C9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Teams</w:t>
            </w:r>
          </w:p>
        </w:tc>
        <w:tc>
          <w:tcPr>
            <w:tcW w:w="1037" w:type="pct"/>
            <w:shd w:val="clear" w:color="auto" w:fill="D9D9D9" w:themeFill="background1" w:themeFillShade="D9"/>
            <w:vAlign w:val="center"/>
          </w:tcPr>
          <w:p w14:paraId="1A0DA244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 Umpire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1816C0CE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3BEF57DB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Teams</w:t>
            </w:r>
          </w:p>
        </w:tc>
        <w:tc>
          <w:tcPr>
            <w:tcW w:w="1153" w:type="pct"/>
            <w:shd w:val="clear" w:color="auto" w:fill="D9D9D9" w:themeFill="background1" w:themeFillShade="D9"/>
            <w:vAlign w:val="center"/>
          </w:tcPr>
          <w:p w14:paraId="680A4F29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 Umpire</w:t>
            </w:r>
          </w:p>
        </w:tc>
      </w:tr>
      <w:tr w:rsidR="00DE1EE3" w:rsidRPr="000474ED" w14:paraId="4A52FFE3" w14:textId="77777777" w:rsidTr="001A2B26">
        <w:trPr>
          <w:trHeight w:val="680"/>
        </w:trPr>
        <w:tc>
          <w:tcPr>
            <w:tcW w:w="741" w:type="pct"/>
            <w:vAlign w:val="center"/>
          </w:tcPr>
          <w:p w14:paraId="0627862C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9:45</w:t>
            </w:r>
          </w:p>
        </w:tc>
        <w:tc>
          <w:tcPr>
            <w:tcW w:w="4259" w:type="pct"/>
            <w:gridSpan w:val="5"/>
            <w:vAlign w:val="center"/>
          </w:tcPr>
          <w:p w14:paraId="3552F378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Briefing</w:t>
            </w:r>
          </w:p>
        </w:tc>
      </w:tr>
      <w:tr w:rsidR="00DE1EE3" w:rsidRPr="000474ED" w14:paraId="3D403BBE" w14:textId="77777777" w:rsidTr="001A2B26">
        <w:trPr>
          <w:trHeight w:val="680"/>
        </w:trPr>
        <w:tc>
          <w:tcPr>
            <w:tcW w:w="741" w:type="pct"/>
            <w:vAlign w:val="center"/>
          </w:tcPr>
          <w:p w14:paraId="6D2F7144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10:00</w:t>
            </w:r>
          </w:p>
        </w:tc>
        <w:tc>
          <w:tcPr>
            <w:tcW w:w="877" w:type="pct"/>
            <w:vAlign w:val="center"/>
          </w:tcPr>
          <w:p w14:paraId="50193AAF" w14:textId="6C81049A" w:rsidR="00DE1EE3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A1</w:t>
            </w:r>
            <w:r w:rsidR="00DE1EE3" w:rsidRPr="000474ED">
              <w:rPr>
                <w:b/>
                <w:sz w:val="32"/>
                <w:szCs w:val="32"/>
              </w:rPr>
              <w:t>v</w:t>
            </w:r>
            <w:r>
              <w:rPr>
                <w:b/>
                <w:sz w:val="32"/>
                <w:szCs w:val="32"/>
              </w:rPr>
              <w:t>A2</w:t>
            </w:r>
          </w:p>
        </w:tc>
        <w:tc>
          <w:tcPr>
            <w:tcW w:w="1037" w:type="pct"/>
            <w:vAlign w:val="center"/>
          </w:tcPr>
          <w:p w14:paraId="72ED2483" w14:textId="0C8A0133" w:rsidR="00DE1EE3" w:rsidRPr="00DE1EE3" w:rsidRDefault="00DE1EE3" w:rsidP="001A2B26">
            <w:pPr>
              <w:jc w:val="center"/>
              <w:rPr>
                <w:b/>
                <w:sz w:val="24"/>
                <w:szCs w:val="24"/>
              </w:rPr>
            </w:pPr>
            <w:r w:rsidRPr="00DE1EE3">
              <w:rPr>
                <w:b/>
                <w:sz w:val="24"/>
                <w:szCs w:val="24"/>
              </w:rPr>
              <w:t>Own School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0E9EA6BC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14:paraId="776F388F" w14:textId="3BA2F6CD" w:rsidR="00DE1EE3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A3</w:t>
            </w:r>
            <w:r w:rsidR="00DE1EE3" w:rsidRPr="000474ED">
              <w:rPr>
                <w:b/>
                <w:sz w:val="32"/>
                <w:szCs w:val="32"/>
              </w:rPr>
              <w:t>v</w:t>
            </w:r>
            <w:r>
              <w:rPr>
                <w:b/>
                <w:sz w:val="32"/>
                <w:szCs w:val="32"/>
              </w:rPr>
              <w:t>A</w:t>
            </w:r>
            <w:r w:rsidR="00DE1EE3" w:rsidRPr="000474ED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53" w:type="pct"/>
            <w:vAlign w:val="center"/>
          </w:tcPr>
          <w:p w14:paraId="00D9C3FC" w14:textId="266A4ABC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DE1EE3">
              <w:rPr>
                <w:b/>
                <w:sz w:val="24"/>
                <w:szCs w:val="24"/>
              </w:rPr>
              <w:t>Own School</w:t>
            </w:r>
          </w:p>
        </w:tc>
      </w:tr>
      <w:tr w:rsidR="00DE1EE3" w:rsidRPr="000474ED" w14:paraId="6B7A7937" w14:textId="77777777" w:rsidTr="001A2B26">
        <w:trPr>
          <w:trHeight w:val="680"/>
        </w:trPr>
        <w:tc>
          <w:tcPr>
            <w:tcW w:w="741" w:type="pct"/>
            <w:vAlign w:val="center"/>
          </w:tcPr>
          <w:p w14:paraId="6440AD68" w14:textId="759DFDA9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10:</w:t>
            </w:r>
            <w:r w:rsidR="00422DB0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877" w:type="pct"/>
            <w:vAlign w:val="center"/>
          </w:tcPr>
          <w:p w14:paraId="20495BBB" w14:textId="166D3A66" w:rsidR="00DE1EE3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B1</w:t>
            </w:r>
            <w:r w:rsidR="00DE1EE3" w:rsidRPr="000474ED">
              <w:rPr>
                <w:b/>
                <w:sz w:val="32"/>
                <w:szCs w:val="32"/>
              </w:rPr>
              <w:t>v</w:t>
            </w:r>
            <w:r>
              <w:rPr>
                <w:b/>
                <w:sz w:val="32"/>
                <w:szCs w:val="32"/>
              </w:rPr>
              <w:t>B2</w:t>
            </w:r>
          </w:p>
        </w:tc>
        <w:tc>
          <w:tcPr>
            <w:tcW w:w="1037" w:type="pct"/>
            <w:vAlign w:val="center"/>
          </w:tcPr>
          <w:p w14:paraId="3950CC75" w14:textId="6D0D664E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DE1EE3">
              <w:rPr>
                <w:b/>
                <w:sz w:val="24"/>
                <w:szCs w:val="24"/>
              </w:rPr>
              <w:t>Own School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BC06ED5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14:paraId="5068C269" w14:textId="5B91D6B4" w:rsidR="00DE1EE3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B3</w:t>
            </w:r>
            <w:r w:rsidR="00DE1EE3" w:rsidRPr="000474ED">
              <w:rPr>
                <w:b/>
                <w:sz w:val="32"/>
                <w:szCs w:val="32"/>
              </w:rPr>
              <w:t>v</w:t>
            </w:r>
            <w:r>
              <w:rPr>
                <w:b/>
                <w:sz w:val="32"/>
                <w:szCs w:val="32"/>
              </w:rPr>
              <w:t>B4</w:t>
            </w:r>
          </w:p>
        </w:tc>
        <w:tc>
          <w:tcPr>
            <w:tcW w:w="1153" w:type="pct"/>
            <w:vAlign w:val="center"/>
          </w:tcPr>
          <w:p w14:paraId="5DF718AC" w14:textId="56C1DD92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DE1EE3">
              <w:rPr>
                <w:b/>
                <w:sz w:val="24"/>
                <w:szCs w:val="24"/>
              </w:rPr>
              <w:t>Own School</w:t>
            </w:r>
          </w:p>
        </w:tc>
      </w:tr>
      <w:tr w:rsidR="00422DB0" w:rsidRPr="000474ED" w14:paraId="001E8BA3" w14:textId="77777777" w:rsidTr="001A2B26">
        <w:trPr>
          <w:trHeight w:val="680"/>
        </w:trPr>
        <w:tc>
          <w:tcPr>
            <w:tcW w:w="741" w:type="pct"/>
            <w:vAlign w:val="center"/>
          </w:tcPr>
          <w:p w14:paraId="0E2A53E8" w14:textId="77777777" w:rsidR="00422DB0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11:</w:t>
            </w:r>
            <w:r>
              <w:rPr>
                <w:b/>
                <w:sz w:val="32"/>
                <w:szCs w:val="32"/>
              </w:rPr>
              <w:t>0</w:t>
            </w:r>
            <w:r w:rsidRPr="000474ED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877" w:type="pct"/>
            <w:vAlign w:val="center"/>
          </w:tcPr>
          <w:p w14:paraId="08E1B52A" w14:textId="77777777" w:rsidR="00422DB0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A1</w:t>
            </w:r>
            <w:r w:rsidRPr="000474ED">
              <w:rPr>
                <w:b/>
                <w:sz w:val="32"/>
                <w:szCs w:val="32"/>
              </w:rPr>
              <w:t>v</w:t>
            </w:r>
            <w:r>
              <w:rPr>
                <w:b/>
                <w:sz w:val="32"/>
                <w:szCs w:val="32"/>
              </w:rPr>
              <w:t>A3</w:t>
            </w:r>
          </w:p>
        </w:tc>
        <w:tc>
          <w:tcPr>
            <w:tcW w:w="1037" w:type="pct"/>
            <w:vAlign w:val="center"/>
          </w:tcPr>
          <w:p w14:paraId="55EFC37B" w14:textId="77777777" w:rsidR="00422DB0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 w:rsidRPr="00DE1EE3">
              <w:rPr>
                <w:b/>
                <w:sz w:val="24"/>
                <w:szCs w:val="24"/>
              </w:rPr>
              <w:t>Own School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A2B1A80" w14:textId="77777777" w:rsidR="00422DB0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14:paraId="12A49205" w14:textId="77777777" w:rsidR="00422DB0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A2</w:t>
            </w:r>
            <w:r w:rsidRPr="000474ED">
              <w:rPr>
                <w:b/>
                <w:sz w:val="32"/>
                <w:szCs w:val="32"/>
              </w:rPr>
              <w:t>v</w:t>
            </w:r>
            <w:r>
              <w:rPr>
                <w:b/>
                <w:sz w:val="32"/>
                <w:szCs w:val="32"/>
              </w:rPr>
              <w:t>A4</w:t>
            </w:r>
          </w:p>
        </w:tc>
        <w:tc>
          <w:tcPr>
            <w:tcW w:w="1153" w:type="pct"/>
            <w:vAlign w:val="center"/>
          </w:tcPr>
          <w:p w14:paraId="4E828469" w14:textId="77777777" w:rsidR="00422DB0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 w:rsidRPr="00DE1EE3">
              <w:rPr>
                <w:b/>
                <w:sz w:val="24"/>
                <w:szCs w:val="24"/>
              </w:rPr>
              <w:t>Own School</w:t>
            </w:r>
          </w:p>
        </w:tc>
      </w:tr>
      <w:tr w:rsidR="00DE1EE3" w:rsidRPr="000474ED" w14:paraId="6102D570" w14:textId="77777777" w:rsidTr="001A2B26">
        <w:trPr>
          <w:trHeight w:val="680"/>
        </w:trPr>
        <w:tc>
          <w:tcPr>
            <w:tcW w:w="741" w:type="pct"/>
            <w:vAlign w:val="center"/>
          </w:tcPr>
          <w:p w14:paraId="5489210D" w14:textId="52BF0954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11:</w:t>
            </w:r>
            <w:r w:rsidR="00422DB0">
              <w:rPr>
                <w:b/>
                <w:sz w:val="32"/>
                <w:szCs w:val="32"/>
              </w:rPr>
              <w:t>3</w:t>
            </w:r>
            <w:r w:rsidRPr="000474ED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877" w:type="pct"/>
            <w:vAlign w:val="center"/>
          </w:tcPr>
          <w:p w14:paraId="2BC5C31F" w14:textId="0BDBEC30" w:rsidR="00DE1EE3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B1</w:t>
            </w:r>
            <w:r w:rsidR="00DE1EE3" w:rsidRPr="000474ED">
              <w:rPr>
                <w:b/>
                <w:sz w:val="32"/>
                <w:szCs w:val="32"/>
              </w:rPr>
              <w:t>v</w:t>
            </w:r>
            <w:r>
              <w:rPr>
                <w:b/>
                <w:sz w:val="32"/>
                <w:szCs w:val="32"/>
              </w:rPr>
              <w:t>B3</w:t>
            </w:r>
          </w:p>
        </w:tc>
        <w:tc>
          <w:tcPr>
            <w:tcW w:w="1037" w:type="pct"/>
            <w:vAlign w:val="center"/>
          </w:tcPr>
          <w:p w14:paraId="5CDB361B" w14:textId="361ABAA5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DE1EE3">
              <w:rPr>
                <w:b/>
                <w:sz w:val="24"/>
                <w:szCs w:val="24"/>
              </w:rPr>
              <w:t>Own School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60B78C56" w14:textId="77777777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14:paraId="7C8FB9F9" w14:textId="21EF6E92" w:rsidR="00DE1EE3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B2</w:t>
            </w:r>
            <w:r w:rsidR="00DE1EE3" w:rsidRPr="000474ED">
              <w:rPr>
                <w:b/>
                <w:sz w:val="32"/>
                <w:szCs w:val="32"/>
              </w:rPr>
              <w:t>v</w:t>
            </w:r>
            <w:r>
              <w:rPr>
                <w:b/>
                <w:sz w:val="32"/>
                <w:szCs w:val="32"/>
              </w:rPr>
              <w:t>B4</w:t>
            </w:r>
          </w:p>
        </w:tc>
        <w:tc>
          <w:tcPr>
            <w:tcW w:w="1153" w:type="pct"/>
            <w:vAlign w:val="center"/>
          </w:tcPr>
          <w:p w14:paraId="30DE7387" w14:textId="665E0A9F" w:rsidR="00DE1EE3" w:rsidRPr="000474ED" w:rsidRDefault="00DE1EE3" w:rsidP="001A2B26">
            <w:pPr>
              <w:jc w:val="center"/>
              <w:rPr>
                <w:b/>
                <w:sz w:val="32"/>
                <w:szCs w:val="32"/>
              </w:rPr>
            </w:pPr>
            <w:r w:rsidRPr="00DE1EE3">
              <w:rPr>
                <w:b/>
                <w:sz w:val="24"/>
                <w:szCs w:val="24"/>
              </w:rPr>
              <w:t>Own School</w:t>
            </w:r>
          </w:p>
        </w:tc>
      </w:tr>
      <w:tr w:rsidR="00422DB0" w:rsidRPr="000474ED" w14:paraId="087C7170" w14:textId="77777777" w:rsidTr="001A2B26">
        <w:trPr>
          <w:trHeight w:val="680"/>
        </w:trPr>
        <w:tc>
          <w:tcPr>
            <w:tcW w:w="741" w:type="pct"/>
            <w:vAlign w:val="center"/>
          </w:tcPr>
          <w:p w14:paraId="26424CA3" w14:textId="5C998D20" w:rsidR="00422DB0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12:00</w:t>
            </w:r>
          </w:p>
        </w:tc>
        <w:tc>
          <w:tcPr>
            <w:tcW w:w="877" w:type="pct"/>
            <w:vAlign w:val="center"/>
          </w:tcPr>
          <w:p w14:paraId="5882D5DE" w14:textId="2E31241A" w:rsidR="00422DB0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A1vA4</w:t>
            </w:r>
          </w:p>
        </w:tc>
        <w:tc>
          <w:tcPr>
            <w:tcW w:w="1037" w:type="pct"/>
            <w:vAlign w:val="center"/>
          </w:tcPr>
          <w:p w14:paraId="2E537885" w14:textId="4B397ABA" w:rsidR="00422DB0" w:rsidRPr="00DE1EE3" w:rsidRDefault="00422DB0" w:rsidP="001A2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Own School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53435C1C" w14:textId="77777777" w:rsidR="00422DB0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14:paraId="5A31772F" w14:textId="1AD14453" w:rsidR="00422DB0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A2vA3</w:t>
            </w:r>
          </w:p>
        </w:tc>
        <w:tc>
          <w:tcPr>
            <w:tcW w:w="1153" w:type="pct"/>
            <w:vAlign w:val="center"/>
          </w:tcPr>
          <w:p w14:paraId="36B63E2F" w14:textId="5E71F2B5" w:rsidR="00422DB0" w:rsidRPr="00DE1EE3" w:rsidRDefault="00422DB0" w:rsidP="001A2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Own School</w:t>
            </w:r>
          </w:p>
        </w:tc>
      </w:tr>
      <w:tr w:rsidR="00422DB0" w:rsidRPr="000474ED" w14:paraId="3E6A28A5" w14:textId="77777777" w:rsidTr="001A2B26">
        <w:trPr>
          <w:trHeight w:val="680"/>
        </w:trPr>
        <w:tc>
          <w:tcPr>
            <w:tcW w:w="741" w:type="pct"/>
            <w:vAlign w:val="center"/>
          </w:tcPr>
          <w:p w14:paraId="3A38E432" w14:textId="1137068A" w:rsidR="00422DB0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</w:t>
            </w:r>
            <w:r w:rsidR="008036DD">
              <w:rPr>
                <w:b/>
                <w:sz w:val="32"/>
                <w:szCs w:val="32"/>
              </w:rPr>
              <w:t>3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877" w:type="pct"/>
            <w:vAlign w:val="center"/>
          </w:tcPr>
          <w:p w14:paraId="33971D05" w14:textId="3EC45622" w:rsidR="00422DB0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  <w:r w:rsidR="00422DB0">
              <w:rPr>
                <w:b/>
                <w:sz w:val="32"/>
                <w:szCs w:val="32"/>
              </w:rPr>
              <w:t>1v</w:t>
            </w:r>
            <w:r>
              <w:rPr>
                <w:b/>
                <w:sz w:val="32"/>
                <w:szCs w:val="32"/>
              </w:rPr>
              <w:t>B</w:t>
            </w:r>
            <w:r w:rsidR="00422DB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37" w:type="pct"/>
            <w:vAlign w:val="center"/>
          </w:tcPr>
          <w:p w14:paraId="47410DE6" w14:textId="77777777" w:rsidR="00422DB0" w:rsidRPr="00DE1EE3" w:rsidRDefault="00422DB0" w:rsidP="001A2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Own School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25BF1C87" w14:textId="77777777" w:rsidR="00422DB0" w:rsidRPr="000474ED" w:rsidRDefault="00422DB0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14:paraId="2FB63711" w14:textId="0FE740BA" w:rsidR="00422DB0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  <w:r w:rsidR="00422DB0">
              <w:rPr>
                <w:b/>
                <w:sz w:val="32"/>
                <w:szCs w:val="32"/>
              </w:rPr>
              <w:t>2v</w:t>
            </w:r>
            <w:r>
              <w:rPr>
                <w:b/>
                <w:sz w:val="32"/>
                <w:szCs w:val="32"/>
              </w:rPr>
              <w:t>B</w:t>
            </w:r>
            <w:r w:rsidR="00422DB0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53" w:type="pct"/>
            <w:vAlign w:val="center"/>
          </w:tcPr>
          <w:p w14:paraId="7C6B60B6" w14:textId="77777777" w:rsidR="00422DB0" w:rsidRPr="00DE1EE3" w:rsidRDefault="00422DB0" w:rsidP="001A2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Own School</w:t>
            </w:r>
          </w:p>
        </w:tc>
      </w:tr>
      <w:tr w:rsidR="001A2B26" w:rsidRPr="000474ED" w14:paraId="2B03EDF0" w14:textId="77777777" w:rsidTr="001A2B26">
        <w:trPr>
          <w:trHeight w:val="680"/>
        </w:trPr>
        <w:tc>
          <w:tcPr>
            <w:tcW w:w="741" w:type="pct"/>
            <w:shd w:val="clear" w:color="auto" w:fill="auto"/>
            <w:vAlign w:val="center"/>
          </w:tcPr>
          <w:p w14:paraId="5D596678" w14:textId="4267DF92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1:</w:t>
            </w:r>
            <w:r>
              <w:rPr>
                <w:b/>
                <w:sz w:val="32"/>
                <w:szCs w:val="32"/>
              </w:rPr>
              <w:t>0</w:t>
            </w:r>
            <w:r w:rsidRPr="000474ED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14" w:type="pct"/>
            <w:gridSpan w:val="2"/>
            <w:shd w:val="clear" w:color="auto" w:fill="auto"/>
            <w:vAlign w:val="center"/>
          </w:tcPr>
          <w:p w14:paraId="73339408" w14:textId="09ADD3AB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60799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Pool A______ v 3</w:t>
            </w:r>
            <w:r w:rsidRPr="00860799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Pool B_______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1CC2DD8F" w14:textId="77777777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51" w:type="pct"/>
            <w:gridSpan w:val="2"/>
            <w:shd w:val="clear" w:color="auto" w:fill="auto"/>
            <w:vAlign w:val="center"/>
          </w:tcPr>
          <w:p w14:paraId="6176F0E2" w14:textId="14D9BE0E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60799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Pool A_________ v 4</w:t>
            </w:r>
            <w:r w:rsidRPr="00860799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Pool B_________</w:t>
            </w:r>
          </w:p>
        </w:tc>
      </w:tr>
      <w:tr w:rsidR="001A2B26" w:rsidRPr="000474ED" w14:paraId="1C415CC4" w14:textId="77777777" w:rsidTr="001A2B26">
        <w:trPr>
          <w:trHeight w:val="680"/>
        </w:trPr>
        <w:tc>
          <w:tcPr>
            <w:tcW w:w="741" w:type="pct"/>
            <w:vAlign w:val="center"/>
          </w:tcPr>
          <w:p w14:paraId="50CBCFE0" w14:textId="4566E657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1:</w:t>
            </w: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914" w:type="pct"/>
            <w:gridSpan w:val="2"/>
            <w:vAlign w:val="center"/>
          </w:tcPr>
          <w:p w14:paraId="39F11B87" w14:textId="357C0225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60799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Pool A______ v 2</w:t>
            </w:r>
            <w:r w:rsidRPr="00860799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Pool B_______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71B9EEF8" w14:textId="77777777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51" w:type="pct"/>
            <w:gridSpan w:val="2"/>
            <w:vAlign w:val="center"/>
          </w:tcPr>
          <w:p w14:paraId="0E598B4A" w14:textId="54FB045D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Pack up field 2</w:t>
            </w:r>
          </w:p>
        </w:tc>
      </w:tr>
      <w:tr w:rsidR="001A2B26" w:rsidRPr="000474ED" w14:paraId="2F3D0169" w14:textId="77777777" w:rsidTr="001A2B26">
        <w:trPr>
          <w:trHeight w:val="680"/>
        </w:trPr>
        <w:tc>
          <w:tcPr>
            <w:tcW w:w="741" w:type="pct"/>
            <w:vAlign w:val="center"/>
          </w:tcPr>
          <w:p w14:paraId="12909E9A" w14:textId="77777777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2:00</w:t>
            </w:r>
          </w:p>
        </w:tc>
        <w:tc>
          <w:tcPr>
            <w:tcW w:w="4259" w:type="pct"/>
            <w:gridSpan w:val="5"/>
            <w:shd w:val="clear" w:color="auto" w:fill="auto"/>
            <w:vAlign w:val="center"/>
          </w:tcPr>
          <w:p w14:paraId="6C98713C" w14:textId="7487E74A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Full field: </w:t>
            </w:r>
            <w:r>
              <w:rPr>
                <w:b/>
                <w:sz w:val="24"/>
                <w:szCs w:val="24"/>
              </w:rPr>
              <w:t>1</w:t>
            </w:r>
            <w:r w:rsidRPr="00860799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Pool A______________________ v 1</w:t>
            </w:r>
            <w:r w:rsidRPr="00860799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Pool B______________________</w:t>
            </w:r>
          </w:p>
        </w:tc>
      </w:tr>
      <w:tr w:rsidR="001A2B26" w:rsidRPr="000474ED" w14:paraId="4C14C289" w14:textId="77777777" w:rsidTr="001A2B26">
        <w:trPr>
          <w:trHeight w:val="680"/>
        </w:trPr>
        <w:tc>
          <w:tcPr>
            <w:tcW w:w="741" w:type="pct"/>
            <w:vAlign w:val="center"/>
          </w:tcPr>
          <w:p w14:paraId="526BE14D" w14:textId="77777777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2:35</w:t>
            </w:r>
          </w:p>
        </w:tc>
        <w:tc>
          <w:tcPr>
            <w:tcW w:w="4259" w:type="pct"/>
            <w:gridSpan w:val="5"/>
            <w:vAlign w:val="center"/>
          </w:tcPr>
          <w:p w14:paraId="0FAF1DBE" w14:textId="77777777" w:rsidR="001A2B26" w:rsidRPr="000474ED" w:rsidRDefault="001A2B26" w:rsidP="001A2B26">
            <w:pPr>
              <w:jc w:val="center"/>
              <w:rPr>
                <w:b/>
                <w:sz w:val="32"/>
                <w:szCs w:val="32"/>
              </w:rPr>
            </w:pPr>
            <w:r w:rsidRPr="000474ED">
              <w:rPr>
                <w:b/>
                <w:sz w:val="32"/>
                <w:szCs w:val="32"/>
              </w:rPr>
              <w:t>Pack-up &amp; debrief</w:t>
            </w:r>
          </w:p>
        </w:tc>
      </w:tr>
    </w:tbl>
    <w:p w14:paraId="2E5DA1EB" w14:textId="77777777" w:rsidR="00EC2A2A" w:rsidRPr="000474ED" w:rsidRDefault="00EC2A2A" w:rsidP="00EC2A2A">
      <w:pPr>
        <w:spacing w:after="0" w:line="240" w:lineRule="auto"/>
        <w:rPr>
          <w:rFonts w:ascii="Bodoni MT Condensed" w:hAnsi="Bodoni MT Condensed"/>
          <w:sz w:val="32"/>
          <w:szCs w:val="32"/>
        </w:rPr>
      </w:pPr>
    </w:p>
    <w:p w14:paraId="10428C90" w14:textId="2D018D8B" w:rsidR="0090187E" w:rsidRPr="000474ED" w:rsidRDefault="0090187E" w:rsidP="00F50AF8">
      <w:pPr>
        <w:spacing w:after="0" w:line="240" w:lineRule="auto"/>
        <w:rPr>
          <w:rFonts w:ascii="Bodoni MT Condensed" w:hAnsi="Bodoni MT Condensed"/>
          <w:sz w:val="32"/>
          <w:szCs w:val="32"/>
        </w:rPr>
      </w:pPr>
    </w:p>
    <w:sectPr w:rsidR="0090187E" w:rsidRPr="000474ED" w:rsidSect="0057741D">
      <w:headerReference w:type="even" r:id="rId13"/>
      <w:headerReference w:type="default" r:id="rId14"/>
      <w:pgSz w:w="11906" w:h="16838"/>
      <w:pgMar w:top="680" w:right="720" w:bottom="720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D713D" w14:textId="77777777" w:rsidR="00140AB0" w:rsidRDefault="00140AB0" w:rsidP="00454373">
      <w:pPr>
        <w:spacing w:after="0" w:line="240" w:lineRule="auto"/>
      </w:pPr>
      <w:r>
        <w:separator/>
      </w:r>
    </w:p>
  </w:endnote>
  <w:endnote w:type="continuationSeparator" w:id="0">
    <w:p w14:paraId="416DE65C" w14:textId="77777777" w:rsidR="00140AB0" w:rsidRDefault="00140AB0" w:rsidP="0045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Book">
    <w:altName w:val="Gotham Round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Rounded Bold">
    <w:altName w:val="Gotham Rounde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91BB3" w14:textId="77777777" w:rsidR="00140AB0" w:rsidRDefault="00140AB0" w:rsidP="00454373">
      <w:pPr>
        <w:spacing w:after="0" w:line="240" w:lineRule="auto"/>
      </w:pPr>
      <w:r>
        <w:separator/>
      </w:r>
    </w:p>
  </w:footnote>
  <w:footnote w:type="continuationSeparator" w:id="0">
    <w:p w14:paraId="41D84FE2" w14:textId="77777777" w:rsidR="00140AB0" w:rsidRDefault="00140AB0" w:rsidP="0045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CA241" w14:textId="77777777" w:rsidR="00643A82" w:rsidRDefault="008036DD">
    <w:pPr>
      <w:pStyle w:val="Header"/>
    </w:pPr>
    <w:r>
      <w:rPr>
        <w:noProof/>
      </w:rPr>
      <w:pict w14:anchorId="643957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61.1pt;height:276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21555" w14:textId="0527CDCD" w:rsidR="00643A82" w:rsidRPr="00924029" w:rsidRDefault="00643A82" w:rsidP="00580AAA">
    <w:pPr>
      <w:spacing w:after="0" w:line="240" w:lineRule="auto"/>
      <w:jc w:val="center"/>
      <w:rPr>
        <w:rFonts w:ascii="Lucida Bright" w:hAnsi="Lucida Bright"/>
        <w:b/>
        <w:color w:val="FFFFFF" w:themeColor="background1"/>
      </w:rPr>
    </w:pPr>
    <w:r>
      <w:rPr>
        <w:rFonts w:ascii="Lucida Bright" w:hAnsi="Lucida Bright"/>
        <w:b/>
        <w:color w:val="FFFFFF" w:themeColor="background1"/>
        <w:highlight w:val="black"/>
      </w:rPr>
      <w:t>Goldfields Division</w:t>
    </w:r>
    <w:r w:rsidRPr="00924029">
      <w:rPr>
        <w:rFonts w:ascii="Lucida Bright" w:hAnsi="Lucida Bright"/>
        <w:b/>
        <w:color w:val="FFFFFF" w:themeColor="background1"/>
        <w:highlight w:val="black"/>
      </w:rPr>
      <w:t xml:space="preserve"> Primary School </w:t>
    </w:r>
    <w:r w:rsidR="001E2A45">
      <w:rPr>
        <w:rFonts w:ascii="Lucida Bright" w:hAnsi="Lucida Bright"/>
        <w:b/>
        <w:color w:val="FFFFFF" w:themeColor="background1"/>
        <w:highlight w:val="black"/>
      </w:rPr>
      <w:t>Australian Rules Football</w:t>
    </w:r>
    <w:r>
      <w:rPr>
        <w:rFonts w:ascii="Lucida Bright" w:hAnsi="Lucida Bright"/>
        <w:b/>
        <w:color w:val="FFFFFF" w:themeColor="background1"/>
        <w:highlight w:val="black"/>
      </w:rPr>
      <w:t xml:space="preserve"> 20</w:t>
    </w:r>
    <w:r w:rsidR="00143187">
      <w:rPr>
        <w:rFonts w:ascii="Lucida Bright" w:hAnsi="Lucida Bright"/>
        <w:b/>
        <w:color w:val="FFFFFF" w:themeColor="background1"/>
        <w:highlight w:val="black"/>
      </w:rPr>
      <w:t>2</w:t>
    </w:r>
    <w:r w:rsidR="001A2B26">
      <w:rPr>
        <w:rFonts w:ascii="Lucida Bright" w:hAnsi="Lucida Bright"/>
        <w:b/>
        <w:color w:val="FFFFFF" w:themeColor="background1"/>
        <w:highlight w:val="blac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0422"/>
    <w:multiLevelType w:val="hybridMultilevel"/>
    <w:tmpl w:val="23EA4518"/>
    <w:lvl w:ilvl="0" w:tplc="9238D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E11F7"/>
    <w:multiLevelType w:val="hybridMultilevel"/>
    <w:tmpl w:val="23EA4518"/>
    <w:lvl w:ilvl="0" w:tplc="9238D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72A31"/>
    <w:multiLevelType w:val="hybridMultilevel"/>
    <w:tmpl w:val="2E38780E"/>
    <w:lvl w:ilvl="0" w:tplc="F6EC8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5212D"/>
    <w:multiLevelType w:val="hybridMultilevel"/>
    <w:tmpl w:val="67583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A6DB7"/>
    <w:multiLevelType w:val="hybridMultilevel"/>
    <w:tmpl w:val="2E38780E"/>
    <w:lvl w:ilvl="0" w:tplc="F6EC8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85213"/>
    <w:multiLevelType w:val="hybridMultilevel"/>
    <w:tmpl w:val="BD480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7C"/>
    <w:rsid w:val="00000456"/>
    <w:rsid w:val="00002BBF"/>
    <w:rsid w:val="00015B3D"/>
    <w:rsid w:val="00032097"/>
    <w:rsid w:val="000474ED"/>
    <w:rsid w:val="00051681"/>
    <w:rsid w:val="000634F0"/>
    <w:rsid w:val="00095608"/>
    <w:rsid w:val="000D763B"/>
    <w:rsid w:val="00101A5A"/>
    <w:rsid w:val="00104EF6"/>
    <w:rsid w:val="001171B4"/>
    <w:rsid w:val="00130B86"/>
    <w:rsid w:val="00140AB0"/>
    <w:rsid w:val="00143187"/>
    <w:rsid w:val="00147E29"/>
    <w:rsid w:val="00152F1C"/>
    <w:rsid w:val="001662D0"/>
    <w:rsid w:val="00170051"/>
    <w:rsid w:val="00171D2A"/>
    <w:rsid w:val="00186105"/>
    <w:rsid w:val="0019210F"/>
    <w:rsid w:val="001A2B26"/>
    <w:rsid w:val="001A3698"/>
    <w:rsid w:val="001A75F7"/>
    <w:rsid w:val="001C3A56"/>
    <w:rsid w:val="001D086B"/>
    <w:rsid w:val="001E2A45"/>
    <w:rsid w:val="002262CD"/>
    <w:rsid w:val="00240232"/>
    <w:rsid w:val="0024123B"/>
    <w:rsid w:val="00243961"/>
    <w:rsid w:val="002452DD"/>
    <w:rsid w:val="002661FF"/>
    <w:rsid w:val="002752F7"/>
    <w:rsid w:val="00283F9B"/>
    <w:rsid w:val="00292EEB"/>
    <w:rsid w:val="002961AB"/>
    <w:rsid w:val="002A03D9"/>
    <w:rsid w:val="002C1B7A"/>
    <w:rsid w:val="00301F41"/>
    <w:rsid w:val="00302EC3"/>
    <w:rsid w:val="003137F6"/>
    <w:rsid w:val="00363636"/>
    <w:rsid w:val="003708AE"/>
    <w:rsid w:val="00377A9E"/>
    <w:rsid w:val="00380968"/>
    <w:rsid w:val="00381A8C"/>
    <w:rsid w:val="00382A35"/>
    <w:rsid w:val="00393760"/>
    <w:rsid w:val="003E2888"/>
    <w:rsid w:val="003E5A6E"/>
    <w:rsid w:val="0040787C"/>
    <w:rsid w:val="00411B31"/>
    <w:rsid w:val="004215D5"/>
    <w:rsid w:val="00422DB0"/>
    <w:rsid w:val="0042309D"/>
    <w:rsid w:val="00431BE8"/>
    <w:rsid w:val="00443E80"/>
    <w:rsid w:val="0044488B"/>
    <w:rsid w:val="00447319"/>
    <w:rsid w:val="00454373"/>
    <w:rsid w:val="004620A9"/>
    <w:rsid w:val="00464ACF"/>
    <w:rsid w:val="0049133A"/>
    <w:rsid w:val="004915EB"/>
    <w:rsid w:val="00496A25"/>
    <w:rsid w:val="004B384D"/>
    <w:rsid w:val="004B5FD1"/>
    <w:rsid w:val="004C1643"/>
    <w:rsid w:val="004C4DBE"/>
    <w:rsid w:val="004C4FD3"/>
    <w:rsid w:val="004D2E8E"/>
    <w:rsid w:val="004E2EDB"/>
    <w:rsid w:val="0050735C"/>
    <w:rsid w:val="0052028D"/>
    <w:rsid w:val="005226BD"/>
    <w:rsid w:val="00527FA0"/>
    <w:rsid w:val="005752F2"/>
    <w:rsid w:val="0057741D"/>
    <w:rsid w:val="00580AAA"/>
    <w:rsid w:val="00587D73"/>
    <w:rsid w:val="005B1DB4"/>
    <w:rsid w:val="005E067E"/>
    <w:rsid w:val="005F3E9A"/>
    <w:rsid w:val="005F6827"/>
    <w:rsid w:val="00604DF2"/>
    <w:rsid w:val="00613B2C"/>
    <w:rsid w:val="00621A0C"/>
    <w:rsid w:val="00643A82"/>
    <w:rsid w:val="00694C8B"/>
    <w:rsid w:val="006A62B9"/>
    <w:rsid w:val="006B5DE5"/>
    <w:rsid w:val="006C52A0"/>
    <w:rsid w:val="00704246"/>
    <w:rsid w:val="007057ED"/>
    <w:rsid w:val="00706BA7"/>
    <w:rsid w:val="00710487"/>
    <w:rsid w:val="00712899"/>
    <w:rsid w:val="00765477"/>
    <w:rsid w:val="007712C4"/>
    <w:rsid w:val="00786EAD"/>
    <w:rsid w:val="007B0C4D"/>
    <w:rsid w:val="007C7563"/>
    <w:rsid w:val="007E128A"/>
    <w:rsid w:val="007F6A57"/>
    <w:rsid w:val="008036DD"/>
    <w:rsid w:val="00805F26"/>
    <w:rsid w:val="00810613"/>
    <w:rsid w:val="00825098"/>
    <w:rsid w:val="00860030"/>
    <w:rsid w:val="0086452C"/>
    <w:rsid w:val="0087119F"/>
    <w:rsid w:val="008714FE"/>
    <w:rsid w:val="00885907"/>
    <w:rsid w:val="0089180C"/>
    <w:rsid w:val="008C69D0"/>
    <w:rsid w:val="008F00BF"/>
    <w:rsid w:val="008F0CC0"/>
    <w:rsid w:val="008F1735"/>
    <w:rsid w:val="0090187E"/>
    <w:rsid w:val="009178FA"/>
    <w:rsid w:val="00924029"/>
    <w:rsid w:val="0093169C"/>
    <w:rsid w:val="00957178"/>
    <w:rsid w:val="00997B3A"/>
    <w:rsid w:val="009A7440"/>
    <w:rsid w:val="009C7EA9"/>
    <w:rsid w:val="009D1016"/>
    <w:rsid w:val="009D19AB"/>
    <w:rsid w:val="00A01578"/>
    <w:rsid w:val="00A06AA9"/>
    <w:rsid w:val="00A43610"/>
    <w:rsid w:val="00A51FCD"/>
    <w:rsid w:val="00A632A5"/>
    <w:rsid w:val="00A659D9"/>
    <w:rsid w:val="00A81E15"/>
    <w:rsid w:val="00A82439"/>
    <w:rsid w:val="00A85726"/>
    <w:rsid w:val="00A93B75"/>
    <w:rsid w:val="00A9708F"/>
    <w:rsid w:val="00AC751F"/>
    <w:rsid w:val="00AE1DD7"/>
    <w:rsid w:val="00AE6699"/>
    <w:rsid w:val="00AE73BE"/>
    <w:rsid w:val="00AE7BF9"/>
    <w:rsid w:val="00B06565"/>
    <w:rsid w:val="00B53DC6"/>
    <w:rsid w:val="00B542D7"/>
    <w:rsid w:val="00B57D3A"/>
    <w:rsid w:val="00B748A3"/>
    <w:rsid w:val="00B776E4"/>
    <w:rsid w:val="00B835EA"/>
    <w:rsid w:val="00BB6697"/>
    <w:rsid w:val="00BD7CB7"/>
    <w:rsid w:val="00BE1C50"/>
    <w:rsid w:val="00C272C8"/>
    <w:rsid w:val="00C30346"/>
    <w:rsid w:val="00C47954"/>
    <w:rsid w:val="00C86BF6"/>
    <w:rsid w:val="00C9502B"/>
    <w:rsid w:val="00C95CB5"/>
    <w:rsid w:val="00C9601F"/>
    <w:rsid w:val="00CB74A1"/>
    <w:rsid w:val="00CC5441"/>
    <w:rsid w:val="00CD2D30"/>
    <w:rsid w:val="00CF36C2"/>
    <w:rsid w:val="00CF3F4C"/>
    <w:rsid w:val="00D16985"/>
    <w:rsid w:val="00D21077"/>
    <w:rsid w:val="00D723CA"/>
    <w:rsid w:val="00D7458A"/>
    <w:rsid w:val="00D81FF7"/>
    <w:rsid w:val="00D864A8"/>
    <w:rsid w:val="00D91FB0"/>
    <w:rsid w:val="00DE1EE3"/>
    <w:rsid w:val="00E05C9B"/>
    <w:rsid w:val="00E33FB3"/>
    <w:rsid w:val="00E625F0"/>
    <w:rsid w:val="00E64C0A"/>
    <w:rsid w:val="00E66061"/>
    <w:rsid w:val="00E904A0"/>
    <w:rsid w:val="00EB01D1"/>
    <w:rsid w:val="00EC2A2A"/>
    <w:rsid w:val="00EE09D4"/>
    <w:rsid w:val="00F05B9F"/>
    <w:rsid w:val="00F20073"/>
    <w:rsid w:val="00F22B37"/>
    <w:rsid w:val="00F3087A"/>
    <w:rsid w:val="00F36C73"/>
    <w:rsid w:val="00F50AF8"/>
    <w:rsid w:val="00F5455E"/>
    <w:rsid w:val="00F61AE4"/>
    <w:rsid w:val="00F6207C"/>
    <w:rsid w:val="00F63A16"/>
    <w:rsid w:val="00F927EF"/>
    <w:rsid w:val="00F93D3E"/>
    <w:rsid w:val="00F96F1E"/>
    <w:rsid w:val="00FA7738"/>
    <w:rsid w:val="00FB0052"/>
    <w:rsid w:val="00FC523D"/>
    <w:rsid w:val="00FD1A61"/>
    <w:rsid w:val="00FD6669"/>
    <w:rsid w:val="00FE6CE9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D88EF3"/>
  <w15:chartTrackingRefBased/>
  <w15:docId w15:val="{D54557A8-8FB6-46E2-A638-2D1809BA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373"/>
  </w:style>
  <w:style w:type="paragraph" w:styleId="Footer">
    <w:name w:val="footer"/>
    <w:basedOn w:val="Normal"/>
    <w:link w:val="FooterChar"/>
    <w:uiPriority w:val="99"/>
    <w:unhideWhenUsed/>
    <w:rsid w:val="00454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373"/>
  </w:style>
  <w:style w:type="paragraph" w:styleId="BalloonText">
    <w:name w:val="Balloon Text"/>
    <w:basedOn w:val="Normal"/>
    <w:link w:val="BalloonTextChar"/>
    <w:uiPriority w:val="99"/>
    <w:semiHidden/>
    <w:unhideWhenUsed/>
    <w:rsid w:val="00243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61"/>
    <w:rPr>
      <w:rFonts w:ascii="Segoe UI" w:hAnsi="Segoe UI" w:cs="Segoe UI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2661FF"/>
    <w:pPr>
      <w:autoSpaceDE w:val="0"/>
      <w:autoSpaceDN w:val="0"/>
      <w:adjustRightInd w:val="0"/>
      <w:spacing w:after="0" w:line="241" w:lineRule="atLeast"/>
    </w:pPr>
    <w:rPr>
      <w:rFonts w:ascii="Gotham Rounded Book" w:hAnsi="Gotham Rounded Book"/>
      <w:sz w:val="24"/>
      <w:szCs w:val="24"/>
    </w:rPr>
  </w:style>
  <w:style w:type="character" w:customStyle="1" w:styleId="A1">
    <w:name w:val="A1"/>
    <w:uiPriority w:val="99"/>
    <w:rsid w:val="002661FF"/>
    <w:rPr>
      <w:rFonts w:cs="Gotham Rounded Book"/>
      <w:color w:val="000000"/>
      <w:sz w:val="20"/>
      <w:szCs w:val="20"/>
    </w:rPr>
  </w:style>
  <w:style w:type="paragraph" w:customStyle="1" w:styleId="Body1">
    <w:name w:val="Body 1"/>
    <w:link w:val="Body1Char"/>
    <w:rsid w:val="002262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AU"/>
    </w:rPr>
  </w:style>
  <w:style w:type="character" w:customStyle="1" w:styleId="Body1Char">
    <w:name w:val="Body 1 Char"/>
    <w:basedOn w:val="DefaultParagraphFont"/>
    <w:link w:val="Body1"/>
    <w:rsid w:val="002262CD"/>
    <w:rPr>
      <w:rFonts w:ascii="Helvetica" w:eastAsia="Arial Unicode MS" w:hAnsi="Helvetica" w:cs="Times New Roman"/>
      <w:color w:val="000000"/>
      <w:sz w:val="24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913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V Document" ma:contentTypeID="0x010100D1FED2A1DF968A4580BEAC4EF6E6C735001F493D3479549E45BBAEA070D724AB73" ma:contentTypeVersion="2" ma:contentTypeDescription="" ma:contentTypeScope="" ma:versionID="c7dc087e3b86fdb52f30a2d06b231f91">
  <xsd:schema xmlns:xsd="http://www.w3.org/2001/XMLSchema" xmlns:xs="http://www.w3.org/2001/XMLSchema" xmlns:p="http://schemas.microsoft.com/office/2006/metadata/properties" xmlns:ns2="f755d3f9-a135-4a9d-b45b-f52239dd5ca4" targetNamespace="http://schemas.microsoft.com/office/2006/metadata/properties" ma:root="true" ma:fieldsID="d99736942a27ef22751304e537834351" ns2:_="">
    <xsd:import namespace="f755d3f9-a135-4a9d-b45b-f52239dd5ca4"/>
    <xsd:element name="properties">
      <xsd:complexType>
        <xsd:sequence>
          <xsd:element name="documentManagement">
            <xsd:complexType>
              <xsd:all>
                <xsd:element ref="ns2:ssvCompetitionLevel0" minOccurs="0"/>
                <xsd:element ref="ns2:TaxCatchAll" minOccurs="0"/>
                <xsd:element ref="ns2:TaxCatchAllLabel" minOccurs="0"/>
                <xsd:element ref="ns2:ssvSport0" minOccurs="0"/>
                <xsd:element ref="ns2:ssv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3f9-a135-4a9d-b45b-f52239dd5ca4" elementFormDefault="qualified">
    <xsd:import namespace="http://schemas.microsoft.com/office/2006/documentManagement/types"/>
    <xsd:import namespace="http://schemas.microsoft.com/office/infopath/2007/PartnerControls"/>
    <xsd:element name="ssvCompetitionLevel0" ma:index="8" nillable="true" ma:taxonomy="true" ma:internalName="ssvCompetitionLevel0" ma:taxonomyFieldName="ssvCompetitionLevel" ma:displayName="Competition Level" ma:default="1033;#Goldfields Primary|bc1ee9c9-896d-4c9b-a9a1-935240be9dab" ma:fieldId="{ca45f8cc-f99c-4365-a6b3-b17d5cd93948}" ma:sspId="272df97b-2740-40bb-9c0d-572a441144cd" ma:termSetId="f045b811-fdc5-4ab8-b9af-20cea5960235" ma:anchorId="5dbea526-761b-440c-bf5f-b18d065a9b7b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844f80-948d-4bd5-b97a-ccb7484b9649}" ma:internalName="TaxCatchAll" ma:showField="CatchAllData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844f80-948d-4bd5-b97a-ccb7484b9649}" ma:internalName="TaxCatchAllLabel" ma:readOnly="true" ma:showField="CatchAllDataLabel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svSport0" ma:index="12" nillable="true" ma:taxonomy="true" ma:internalName="ssvSport0" ma:taxonomyFieldName="ssvSport" ma:displayName="Sport" ma:default="" ma:fieldId="{98338716-301e-4803-be2f-f895ad3628a4}" ma:sspId="272df97b-2740-40bb-9c0d-572a441144cd" ma:termSetId="f045b811-fdc5-4ab8-b9af-20cea5960235" ma:anchorId="98338716-301e-4803-be2f-f895ad3628a4" ma:open="false" ma:isKeyword="false">
      <xsd:complexType>
        <xsd:sequence>
          <xsd:element ref="pc:Terms" minOccurs="0" maxOccurs="1"/>
        </xsd:sequence>
      </xsd:complexType>
    </xsd:element>
    <xsd:element name="ssvDocType" ma:index="14" nillable="true" ma:displayName="Document Type" ma:description="" ma:format="Dropdown" ma:internalName="ssvDocType">
      <xsd:simpleType>
        <xsd:restriction base="dms:Choice">
          <xsd:enumeration value="Form"/>
          <xsd:enumeration value="Policy"/>
          <xsd:enumeration value="Resource"/>
          <xsd:enumeration value="EBulletin"/>
          <xsd:enumeration value="Rules"/>
          <xsd:enumeration value="Conve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svDocType xmlns="f755d3f9-a135-4a9d-b45b-f52239dd5ca4" xsi:nil="true"/>
    <TaxCatchAll xmlns="f755d3f9-a135-4a9d-b45b-f52239dd5ca4"/>
    <ssvCompetitionLevel0 xmlns="f755d3f9-a135-4a9d-b45b-f52239dd5ca4">
      <Terms xmlns="http://schemas.microsoft.com/office/infopath/2007/PartnerControls"/>
    </ssvCompetitionLevel0>
    <ssvSport0 xmlns="f755d3f9-a135-4a9d-b45b-f52239dd5ca4">
      <Terms xmlns="http://schemas.microsoft.com/office/infopath/2007/PartnerControls"/>
    </ssvSport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2BB2-782C-4A6F-835F-938528298983}"/>
</file>

<file path=customXml/itemProps2.xml><?xml version="1.0" encoding="utf-8"?>
<ds:datastoreItem xmlns:ds="http://schemas.openxmlformats.org/officeDocument/2006/customXml" ds:itemID="{C129B233-9372-4E21-BC43-E4C96545E463}">
  <ds:schemaRefs>
    <ds:schemaRef ds:uri="http://purl.org/dc/elements/1.1/"/>
    <ds:schemaRef ds:uri="http://www.w3.org/XML/1998/namespace"/>
    <ds:schemaRef ds:uri="9b6eae7b-ceee-4977-b1ae-6b60314c94c5"/>
    <ds:schemaRef ds:uri="http://purl.org/dc/dcmitype/"/>
    <ds:schemaRef ds:uri="http://schemas.microsoft.com/office/2006/documentManagement/types"/>
    <ds:schemaRef ds:uri="http://purl.org/dc/terms/"/>
    <ds:schemaRef ds:uri="7ebaca96-814c-490a-a1fe-c9a58115d12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5C3EE6C-FF9E-488E-BE38-9F127657C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96F83-B129-4B57-BF94-127AE441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and Fixture</dc:title>
  <dc:subject/>
  <dc:creator>Carly McGinniskin</dc:creator>
  <cp:keywords/>
  <dc:description/>
  <cp:lastModifiedBy>Carly Mcginniskin</cp:lastModifiedBy>
  <cp:revision>6</cp:revision>
  <cp:lastPrinted>2019-07-16T03:51:00Z</cp:lastPrinted>
  <dcterms:created xsi:type="dcterms:W3CDTF">2024-06-10T10:40:00Z</dcterms:created>
  <dcterms:modified xsi:type="dcterms:W3CDTF">2024-06-13T23:42:00Z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0x010100D1FED2A1DF968A4580BEAC4EF6E6C735001F493D3479549E45BBAEA070D724AB73</vt:lpwstr>
  </property>
  <property fmtid="{D5CDD505-2E9C-101B-9397-08002B2CF9AE}" pid="3" name="ssvCompetitionLevel">
    <vt:lpwstr/>
  </property>
  <property fmtid="{D5CDD505-2E9C-101B-9397-08002B2CF9AE}" pid="4" name="ssvSport">
    <vt:lpwstr/>
  </property>
</Properties>
</file>